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D906C" w14:textId="77777777" w:rsidR="007F4AB2" w:rsidRDefault="007F4AB2" w:rsidP="007F4AB2">
      <w:pPr>
        <w:spacing w:after="0" w:line="480" w:lineRule="auto"/>
        <w:jc w:val="center"/>
        <w:rPr>
          <w:rFonts w:ascii="Times New Roman" w:hAnsi="Times New Roman" w:cs="Times New Roman"/>
          <w:sz w:val="24"/>
          <w:szCs w:val="24"/>
        </w:rPr>
      </w:pPr>
    </w:p>
    <w:p w14:paraId="45DA53FA" w14:textId="77777777" w:rsidR="007F4AB2" w:rsidRDefault="007F4AB2" w:rsidP="007F4AB2">
      <w:pPr>
        <w:spacing w:after="0" w:line="480" w:lineRule="auto"/>
        <w:jc w:val="center"/>
        <w:rPr>
          <w:rFonts w:ascii="Times New Roman" w:hAnsi="Times New Roman" w:cs="Times New Roman"/>
          <w:sz w:val="24"/>
          <w:szCs w:val="24"/>
        </w:rPr>
      </w:pPr>
    </w:p>
    <w:p w14:paraId="63D4885E" w14:textId="77777777" w:rsidR="007F4AB2" w:rsidRDefault="007F4AB2" w:rsidP="007F4AB2">
      <w:pPr>
        <w:spacing w:after="0" w:line="480" w:lineRule="auto"/>
        <w:jc w:val="center"/>
        <w:rPr>
          <w:rFonts w:ascii="Times New Roman" w:hAnsi="Times New Roman" w:cs="Times New Roman"/>
          <w:sz w:val="24"/>
          <w:szCs w:val="24"/>
        </w:rPr>
      </w:pPr>
    </w:p>
    <w:p w14:paraId="6B806339" w14:textId="77777777" w:rsidR="007F4AB2" w:rsidRDefault="007F4AB2" w:rsidP="007F4AB2">
      <w:pPr>
        <w:spacing w:after="0" w:line="480" w:lineRule="auto"/>
        <w:jc w:val="center"/>
        <w:rPr>
          <w:rFonts w:ascii="Times New Roman" w:hAnsi="Times New Roman" w:cs="Times New Roman"/>
          <w:sz w:val="24"/>
          <w:szCs w:val="24"/>
        </w:rPr>
      </w:pPr>
    </w:p>
    <w:p w14:paraId="376B832F" w14:textId="77777777" w:rsidR="007F4AB2" w:rsidRDefault="007F4AB2" w:rsidP="007F4AB2">
      <w:pPr>
        <w:spacing w:after="0" w:line="480" w:lineRule="auto"/>
        <w:jc w:val="center"/>
        <w:rPr>
          <w:rFonts w:ascii="Times New Roman" w:hAnsi="Times New Roman" w:cs="Times New Roman"/>
          <w:sz w:val="24"/>
          <w:szCs w:val="24"/>
        </w:rPr>
      </w:pPr>
    </w:p>
    <w:p w14:paraId="3294771E" w14:textId="77777777" w:rsidR="007F4AB2" w:rsidRDefault="007F4AB2" w:rsidP="007F4AB2">
      <w:pPr>
        <w:spacing w:after="0" w:line="480" w:lineRule="auto"/>
        <w:jc w:val="center"/>
        <w:rPr>
          <w:rFonts w:ascii="Times New Roman" w:hAnsi="Times New Roman" w:cs="Times New Roman"/>
          <w:sz w:val="24"/>
          <w:szCs w:val="24"/>
        </w:rPr>
      </w:pPr>
    </w:p>
    <w:p w14:paraId="04AA99F6" w14:textId="03EF8F2F" w:rsidR="007F4AB2" w:rsidRDefault="009E638A" w:rsidP="007F4AB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Teaching Students How to Succeed in Life </w:t>
      </w:r>
    </w:p>
    <w:p w14:paraId="6204BF5B" w14:textId="77777777" w:rsidR="005273B9" w:rsidRPr="005273B9" w:rsidRDefault="005273B9" w:rsidP="007F4AB2">
      <w:pPr>
        <w:spacing w:after="0" w:line="480" w:lineRule="auto"/>
        <w:jc w:val="center"/>
        <w:rPr>
          <w:rFonts w:ascii="Times New Roman" w:hAnsi="Times New Roman" w:cs="Times New Roman"/>
          <w:b/>
          <w:bCs/>
          <w:sz w:val="24"/>
          <w:szCs w:val="24"/>
        </w:rPr>
      </w:pPr>
    </w:p>
    <w:p w14:paraId="1FE1209A" w14:textId="24FB00D4" w:rsidR="007F4AB2" w:rsidRDefault="005273B9" w:rsidP="007F4A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Marissa Curry</w:t>
      </w:r>
    </w:p>
    <w:p w14:paraId="5F57D94E" w14:textId="1FCE9657" w:rsidR="001C27FF" w:rsidRDefault="001C27FF" w:rsidP="007F4A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School of Education, Liberty University</w:t>
      </w:r>
    </w:p>
    <w:p w14:paraId="1BB4B4A5" w14:textId="77777777" w:rsidR="005273B9" w:rsidRDefault="007F4AB2" w:rsidP="005273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EDUC 360</w:t>
      </w:r>
      <w:r w:rsidR="001C27FF">
        <w:rPr>
          <w:rFonts w:ascii="Times New Roman" w:hAnsi="Times New Roman" w:cs="Times New Roman"/>
          <w:sz w:val="24"/>
          <w:szCs w:val="24"/>
        </w:rPr>
        <w:t>:</w:t>
      </w:r>
      <w:r>
        <w:rPr>
          <w:rFonts w:ascii="Times New Roman" w:hAnsi="Times New Roman" w:cs="Times New Roman"/>
          <w:sz w:val="24"/>
          <w:szCs w:val="24"/>
        </w:rPr>
        <w:t xml:space="preserve"> Foundations of Education</w:t>
      </w:r>
    </w:p>
    <w:p w14:paraId="1F4E5336" w14:textId="271A969E" w:rsidR="001C27FF" w:rsidRDefault="001C27FF" w:rsidP="005273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r w:rsidR="005273B9">
        <w:rPr>
          <w:rFonts w:ascii="Times New Roman" w:hAnsi="Times New Roman" w:cs="Times New Roman"/>
          <w:sz w:val="24"/>
          <w:szCs w:val="24"/>
        </w:rPr>
        <w:t xml:space="preserve"> </w:t>
      </w:r>
      <w:proofErr w:type="spellStart"/>
      <w:r w:rsidR="005273B9">
        <w:rPr>
          <w:rFonts w:ascii="Times New Roman" w:hAnsi="Times New Roman" w:cs="Times New Roman"/>
          <w:sz w:val="24"/>
          <w:szCs w:val="24"/>
        </w:rPr>
        <w:t>Berkenkemper</w:t>
      </w:r>
      <w:proofErr w:type="spellEnd"/>
      <w:r w:rsidR="005273B9">
        <w:rPr>
          <w:rFonts w:ascii="Times New Roman" w:hAnsi="Times New Roman" w:cs="Times New Roman"/>
          <w:sz w:val="24"/>
          <w:szCs w:val="24"/>
        </w:rPr>
        <w:t xml:space="preserve"> </w:t>
      </w:r>
    </w:p>
    <w:p w14:paraId="1AAC6A32" w14:textId="7BA5F575" w:rsidR="007F4AB2" w:rsidRDefault="005273B9" w:rsidP="007F4A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October</w:t>
      </w:r>
      <w:r w:rsidR="00BF345E">
        <w:rPr>
          <w:rFonts w:ascii="Times New Roman" w:hAnsi="Times New Roman" w:cs="Times New Roman"/>
          <w:sz w:val="24"/>
          <w:szCs w:val="24"/>
        </w:rPr>
        <w:t xml:space="preserve"> </w:t>
      </w:r>
      <w:r>
        <w:rPr>
          <w:rFonts w:ascii="Times New Roman" w:hAnsi="Times New Roman" w:cs="Times New Roman"/>
          <w:sz w:val="24"/>
          <w:szCs w:val="24"/>
        </w:rPr>
        <w:t>7, 2024</w:t>
      </w:r>
      <w:r w:rsidR="007F4AB2">
        <w:rPr>
          <w:rFonts w:ascii="Times New Roman" w:hAnsi="Times New Roman" w:cs="Times New Roman"/>
          <w:sz w:val="24"/>
          <w:szCs w:val="24"/>
        </w:rPr>
        <w:br/>
      </w:r>
    </w:p>
    <w:p w14:paraId="6372C71F" w14:textId="77777777" w:rsidR="007F4AB2" w:rsidRDefault="007F4AB2">
      <w:pPr>
        <w:rPr>
          <w:rFonts w:ascii="Times New Roman" w:hAnsi="Times New Roman" w:cs="Times New Roman"/>
          <w:b/>
          <w:sz w:val="28"/>
          <w:szCs w:val="28"/>
          <w:u w:val="single"/>
        </w:rPr>
      </w:pPr>
    </w:p>
    <w:p w14:paraId="454DCAA0" w14:textId="77777777" w:rsidR="007F4AB2" w:rsidRDefault="007F4AB2">
      <w:pPr>
        <w:rPr>
          <w:rFonts w:ascii="Times New Roman" w:hAnsi="Times New Roman" w:cs="Times New Roman"/>
          <w:b/>
          <w:sz w:val="28"/>
          <w:szCs w:val="28"/>
          <w:u w:val="single"/>
        </w:rPr>
      </w:pPr>
      <w:r>
        <w:rPr>
          <w:rFonts w:ascii="Times New Roman" w:hAnsi="Times New Roman" w:cs="Times New Roman"/>
          <w:b/>
          <w:sz w:val="28"/>
          <w:szCs w:val="28"/>
          <w:u w:val="single"/>
        </w:rPr>
        <w:br w:type="page"/>
      </w:r>
    </w:p>
    <w:p w14:paraId="3A96D72A" w14:textId="77777777" w:rsidR="005273B9" w:rsidRDefault="005273B9" w:rsidP="005273B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0B685664" w14:textId="633D41D4" w:rsidR="005273B9" w:rsidRPr="00A4646E" w:rsidRDefault="00A4646E" w:rsidP="00A4646E">
      <w:pPr>
        <w:spacing w:after="0" w:line="480" w:lineRule="auto"/>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Cs/>
          <w:sz w:val="24"/>
          <w:szCs w:val="24"/>
        </w:rPr>
        <w:t xml:space="preserve">This paper discusses </w:t>
      </w:r>
      <w:r w:rsidR="00563715">
        <w:rPr>
          <w:rFonts w:ascii="Times New Roman" w:hAnsi="Times New Roman" w:cs="Times New Roman"/>
          <w:bCs/>
          <w:sz w:val="24"/>
          <w:szCs w:val="24"/>
        </w:rPr>
        <w:t xml:space="preserve">the various factors in teachers facilitating student success. </w:t>
      </w:r>
      <w:r w:rsidR="004273D7">
        <w:rPr>
          <w:rFonts w:ascii="Times New Roman" w:hAnsi="Times New Roman" w:cs="Times New Roman"/>
          <w:bCs/>
          <w:sz w:val="24"/>
          <w:szCs w:val="24"/>
        </w:rPr>
        <w:t xml:space="preserve">It emphasizes that good teachers </w:t>
      </w:r>
      <w:r w:rsidR="00DF5A1D">
        <w:rPr>
          <w:rFonts w:ascii="Times New Roman" w:hAnsi="Times New Roman" w:cs="Times New Roman"/>
          <w:bCs/>
          <w:sz w:val="24"/>
          <w:szCs w:val="24"/>
        </w:rPr>
        <w:t xml:space="preserve">focus on significantly more aspects of school other than simply imparting </w:t>
      </w:r>
      <w:r w:rsidR="003F4C1E">
        <w:rPr>
          <w:rFonts w:ascii="Times New Roman" w:hAnsi="Times New Roman" w:cs="Times New Roman"/>
          <w:bCs/>
          <w:sz w:val="24"/>
          <w:szCs w:val="24"/>
        </w:rPr>
        <w:t xml:space="preserve">information to the students. This paper examines </w:t>
      </w:r>
      <w:r w:rsidR="00C14793">
        <w:rPr>
          <w:rFonts w:ascii="Times New Roman" w:hAnsi="Times New Roman" w:cs="Times New Roman"/>
          <w:bCs/>
          <w:sz w:val="24"/>
          <w:szCs w:val="24"/>
        </w:rPr>
        <w:t xml:space="preserve">the additional skills students must learn during their school experience while also providing information on how teachers can go about </w:t>
      </w:r>
      <w:r w:rsidR="007A04DD">
        <w:rPr>
          <w:rFonts w:ascii="Times New Roman" w:hAnsi="Times New Roman" w:cs="Times New Roman"/>
          <w:bCs/>
          <w:sz w:val="24"/>
          <w:szCs w:val="24"/>
        </w:rPr>
        <w:t xml:space="preserve">implementing practices that support this goal. </w:t>
      </w:r>
      <w:r w:rsidR="00F95B6F">
        <w:rPr>
          <w:rFonts w:ascii="Times New Roman" w:hAnsi="Times New Roman" w:cs="Times New Roman"/>
          <w:bCs/>
          <w:sz w:val="24"/>
          <w:szCs w:val="24"/>
        </w:rPr>
        <w:t xml:space="preserve">Ultimately, this paper advocated for teachers to provide students with all the support they need </w:t>
      </w:r>
      <w:r w:rsidR="009F6444">
        <w:rPr>
          <w:rFonts w:ascii="Times New Roman" w:hAnsi="Times New Roman" w:cs="Times New Roman"/>
          <w:bCs/>
          <w:sz w:val="24"/>
          <w:szCs w:val="24"/>
        </w:rPr>
        <w:t>in order for them to succeed both academically and in life.</w:t>
      </w:r>
      <w:r w:rsidR="003F4C1E">
        <w:rPr>
          <w:rFonts w:ascii="Times New Roman" w:hAnsi="Times New Roman" w:cs="Times New Roman"/>
          <w:bCs/>
          <w:sz w:val="24"/>
          <w:szCs w:val="24"/>
        </w:rPr>
        <w:t xml:space="preserve"> </w:t>
      </w:r>
    </w:p>
    <w:p w14:paraId="15A69A2F" w14:textId="7BE81A83" w:rsidR="005273B9" w:rsidRDefault="005273B9" w:rsidP="005273B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Introduction</w:t>
      </w:r>
    </w:p>
    <w:p w14:paraId="2A02C90D" w14:textId="176F51A9" w:rsidR="005273B9" w:rsidRDefault="0065731C" w:rsidP="0065731C">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5F2530">
        <w:rPr>
          <w:rFonts w:ascii="Times New Roman" w:hAnsi="Times New Roman" w:cs="Times New Roman"/>
          <w:sz w:val="24"/>
          <w:szCs w:val="24"/>
        </w:rPr>
        <w:t xml:space="preserve">No other career directly </w:t>
      </w:r>
      <w:r w:rsidR="006D3062">
        <w:rPr>
          <w:rFonts w:ascii="Times New Roman" w:hAnsi="Times New Roman" w:cs="Times New Roman"/>
          <w:sz w:val="24"/>
          <w:szCs w:val="24"/>
        </w:rPr>
        <w:t xml:space="preserve">shapes and </w:t>
      </w:r>
      <w:r w:rsidR="005F2530">
        <w:rPr>
          <w:rFonts w:ascii="Times New Roman" w:hAnsi="Times New Roman" w:cs="Times New Roman"/>
          <w:sz w:val="24"/>
          <w:szCs w:val="24"/>
        </w:rPr>
        <w:t xml:space="preserve">influences the lives of </w:t>
      </w:r>
      <w:r w:rsidR="006D3062">
        <w:rPr>
          <w:rFonts w:ascii="Times New Roman" w:hAnsi="Times New Roman" w:cs="Times New Roman"/>
          <w:sz w:val="24"/>
          <w:szCs w:val="24"/>
        </w:rPr>
        <w:t xml:space="preserve">children like </w:t>
      </w:r>
      <w:r w:rsidR="007715B0">
        <w:rPr>
          <w:rFonts w:ascii="Times New Roman" w:hAnsi="Times New Roman" w:cs="Times New Roman"/>
          <w:sz w:val="24"/>
          <w:szCs w:val="24"/>
        </w:rPr>
        <w:t xml:space="preserve">the job of a </w:t>
      </w:r>
      <w:r w:rsidR="00850C8B">
        <w:rPr>
          <w:rFonts w:ascii="Times New Roman" w:hAnsi="Times New Roman" w:cs="Times New Roman"/>
          <w:sz w:val="24"/>
          <w:szCs w:val="24"/>
        </w:rPr>
        <w:t>schoolteacher</w:t>
      </w:r>
      <w:r w:rsidR="007715B0">
        <w:rPr>
          <w:rFonts w:ascii="Times New Roman" w:hAnsi="Times New Roman" w:cs="Times New Roman"/>
          <w:sz w:val="24"/>
          <w:szCs w:val="24"/>
        </w:rPr>
        <w:t xml:space="preserve"> does. </w:t>
      </w:r>
      <w:r w:rsidR="00850C8B">
        <w:rPr>
          <w:rFonts w:ascii="Times New Roman" w:hAnsi="Times New Roman" w:cs="Times New Roman"/>
          <w:sz w:val="24"/>
          <w:szCs w:val="24"/>
        </w:rPr>
        <w:t>Students often spend more time with their schoolteachers in class</w:t>
      </w:r>
      <w:r w:rsidR="00E05A10">
        <w:rPr>
          <w:rFonts w:ascii="Times New Roman" w:hAnsi="Times New Roman" w:cs="Times New Roman"/>
          <w:sz w:val="24"/>
          <w:szCs w:val="24"/>
        </w:rPr>
        <w:t xml:space="preserve"> than they do with their own parents. They spend their whole day learning from and interacting with their teacher, and it greatly affects th</w:t>
      </w:r>
      <w:r w:rsidR="0020777A">
        <w:rPr>
          <w:rFonts w:ascii="Times New Roman" w:hAnsi="Times New Roman" w:cs="Times New Roman"/>
          <w:sz w:val="24"/>
          <w:szCs w:val="24"/>
        </w:rPr>
        <w:t xml:space="preserve">eir life. Because teachers have such an influence on students and </w:t>
      </w:r>
      <w:r w:rsidR="00B61D1A">
        <w:rPr>
          <w:rFonts w:ascii="Times New Roman" w:hAnsi="Times New Roman" w:cs="Times New Roman"/>
          <w:sz w:val="24"/>
          <w:szCs w:val="24"/>
        </w:rPr>
        <w:t xml:space="preserve">spend so much time each day with them, it is crucial that they make this time </w:t>
      </w:r>
      <w:r w:rsidR="00186D86">
        <w:rPr>
          <w:rFonts w:ascii="Times New Roman" w:hAnsi="Times New Roman" w:cs="Times New Roman"/>
          <w:sz w:val="24"/>
          <w:szCs w:val="24"/>
        </w:rPr>
        <w:t xml:space="preserve">valuable and positively influence the students. </w:t>
      </w:r>
      <w:r w:rsidR="00644150">
        <w:rPr>
          <w:rFonts w:ascii="Times New Roman" w:hAnsi="Times New Roman" w:cs="Times New Roman"/>
          <w:sz w:val="24"/>
          <w:szCs w:val="24"/>
        </w:rPr>
        <w:t xml:space="preserve">Teachers have the job of preparing their students for the future. </w:t>
      </w:r>
      <w:r w:rsidR="004D1C87">
        <w:rPr>
          <w:rFonts w:ascii="Times New Roman" w:hAnsi="Times New Roman" w:cs="Times New Roman"/>
          <w:sz w:val="24"/>
          <w:szCs w:val="24"/>
        </w:rPr>
        <w:t>It is on teachers to ensure that their students will gain the necessary knowledge</w:t>
      </w:r>
      <w:r w:rsidR="009C45F4">
        <w:rPr>
          <w:rFonts w:ascii="Times New Roman" w:hAnsi="Times New Roman" w:cs="Times New Roman"/>
          <w:sz w:val="24"/>
          <w:szCs w:val="24"/>
        </w:rPr>
        <w:t xml:space="preserve"> and life skills and practices they need to succeed in life. </w:t>
      </w:r>
      <w:r w:rsidR="00CF53DE">
        <w:rPr>
          <w:rFonts w:ascii="Times New Roman" w:hAnsi="Times New Roman" w:cs="Times New Roman"/>
          <w:sz w:val="24"/>
          <w:szCs w:val="24"/>
        </w:rPr>
        <w:t>Because s</w:t>
      </w:r>
      <w:r w:rsidR="009C45F4">
        <w:rPr>
          <w:rFonts w:ascii="Times New Roman" w:hAnsi="Times New Roman" w:cs="Times New Roman"/>
          <w:sz w:val="24"/>
          <w:szCs w:val="24"/>
        </w:rPr>
        <w:t xml:space="preserve">chool is more than just gaining informational knowledge, </w:t>
      </w:r>
      <w:r w:rsidR="00CF53DE">
        <w:rPr>
          <w:rFonts w:ascii="Times New Roman" w:hAnsi="Times New Roman" w:cs="Times New Roman"/>
          <w:sz w:val="24"/>
          <w:szCs w:val="24"/>
        </w:rPr>
        <w:t>more practices must be put in place to ensure every student is receiving what they need</w:t>
      </w:r>
      <w:r w:rsidR="00B81AFF">
        <w:rPr>
          <w:rFonts w:ascii="Times New Roman" w:hAnsi="Times New Roman" w:cs="Times New Roman"/>
          <w:sz w:val="24"/>
          <w:szCs w:val="24"/>
        </w:rPr>
        <w:t xml:space="preserve">. </w:t>
      </w:r>
      <w:r w:rsidR="009D48AF">
        <w:rPr>
          <w:rFonts w:ascii="Times New Roman" w:hAnsi="Times New Roman" w:cs="Times New Roman"/>
          <w:sz w:val="24"/>
          <w:szCs w:val="24"/>
        </w:rPr>
        <w:t xml:space="preserve">Because of the magnitude of the importance of </w:t>
      </w:r>
      <w:r w:rsidR="006217F5">
        <w:rPr>
          <w:rFonts w:ascii="Times New Roman" w:hAnsi="Times New Roman" w:cs="Times New Roman"/>
          <w:sz w:val="24"/>
          <w:szCs w:val="24"/>
        </w:rPr>
        <w:t xml:space="preserve">receiving </w:t>
      </w:r>
      <w:r w:rsidR="00FC20D9">
        <w:rPr>
          <w:rFonts w:ascii="Times New Roman" w:hAnsi="Times New Roman" w:cs="Times New Roman"/>
          <w:sz w:val="24"/>
          <w:szCs w:val="24"/>
        </w:rPr>
        <w:t>a </w:t>
      </w:r>
      <w:r w:rsidR="006217F5">
        <w:rPr>
          <w:rFonts w:ascii="Times New Roman" w:hAnsi="Times New Roman" w:cs="Times New Roman"/>
          <w:sz w:val="24"/>
          <w:szCs w:val="24"/>
        </w:rPr>
        <w:t xml:space="preserve">good school education, </w:t>
      </w:r>
      <w:r w:rsidR="0089202B">
        <w:rPr>
          <w:rFonts w:ascii="Times New Roman" w:hAnsi="Times New Roman" w:cs="Times New Roman"/>
          <w:sz w:val="24"/>
          <w:szCs w:val="24"/>
        </w:rPr>
        <w:t xml:space="preserve">teachers must strive to become the kind of teacher their students need in order to not only succeed academically but also to learn how to succeed in life. </w:t>
      </w:r>
    </w:p>
    <w:p w14:paraId="3F8422BE" w14:textId="77777777" w:rsidR="009F6444" w:rsidRDefault="009F6444" w:rsidP="0065731C">
      <w:pPr>
        <w:spacing w:after="0" w:line="480" w:lineRule="auto"/>
        <w:rPr>
          <w:rFonts w:ascii="Times New Roman" w:hAnsi="Times New Roman" w:cs="Times New Roman"/>
          <w:sz w:val="24"/>
          <w:szCs w:val="24"/>
        </w:rPr>
      </w:pPr>
    </w:p>
    <w:p w14:paraId="657D48B9" w14:textId="77777777" w:rsidR="009F6444" w:rsidRPr="005F2530" w:rsidRDefault="009F6444" w:rsidP="0065731C">
      <w:pPr>
        <w:spacing w:after="0" w:line="480" w:lineRule="auto"/>
        <w:rPr>
          <w:rFonts w:ascii="Times New Roman" w:hAnsi="Times New Roman" w:cs="Times New Roman"/>
          <w:sz w:val="24"/>
          <w:szCs w:val="24"/>
        </w:rPr>
      </w:pPr>
    </w:p>
    <w:p w14:paraId="1EA8094E" w14:textId="46D0BD22" w:rsidR="005273B9" w:rsidRDefault="005273B9" w:rsidP="005273B9">
      <w:pPr>
        <w:spacing w:after="0" w:line="480" w:lineRule="auto"/>
        <w:jc w:val="center"/>
        <w:rPr>
          <w:rFonts w:ascii="Times New Roman" w:hAnsi="Times New Roman" w:cs="Times New Roman"/>
          <w:b/>
          <w:bCs/>
          <w:sz w:val="24"/>
          <w:szCs w:val="24"/>
        </w:rPr>
      </w:pPr>
      <w:r w:rsidRPr="005273B9">
        <w:rPr>
          <w:rFonts w:ascii="Times New Roman" w:hAnsi="Times New Roman" w:cs="Times New Roman"/>
          <w:b/>
          <w:bCs/>
          <w:sz w:val="24"/>
          <w:szCs w:val="24"/>
        </w:rPr>
        <w:lastRenderedPageBreak/>
        <w:t>Philosophy of Schools &amp; Learning</w:t>
      </w:r>
    </w:p>
    <w:p w14:paraId="2BCC2D4B" w14:textId="7A43DC0E" w:rsidR="005273B9" w:rsidRPr="001A0D6B" w:rsidRDefault="00FC20D9" w:rsidP="00FC20D9">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1A0D6B" w:rsidRPr="001A0D6B">
        <w:rPr>
          <w:rFonts w:ascii="Times New Roman" w:hAnsi="Times New Roman" w:cs="Times New Roman"/>
          <w:sz w:val="24"/>
          <w:szCs w:val="24"/>
        </w:rPr>
        <w:t>The purpose of</w:t>
      </w:r>
      <w:r w:rsidR="001A0D6B">
        <w:rPr>
          <w:rFonts w:ascii="Times New Roman" w:hAnsi="Times New Roman" w:cs="Times New Roman"/>
          <w:sz w:val="24"/>
          <w:szCs w:val="24"/>
        </w:rPr>
        <w:t xml:space="preserve"> school </w:t>
      </w:r>
      <w:r w:rsidR="007D48E7">
        <w:rPr>
          <w:rFonts w:ascii="Times New Roman" w:hAnsi="Times New Roman" w:cs="Times New Roman"/>
          <w:sz w:val="24"/>
          <w:szCs w:val="24"/>
        </w:rPr>
        <w:t xml:space="preserve">is to provide students with everything they need to </w:t>
      </w:r>
      <w:r w:rsidR="009F6405">
        <w:rPr>
          <w:rFonts w:ascii="Times New Roman" w:hAnsi="Times New Roman" w:cs="Times New Roman"/>
          <w:sz w:val="24"/>
          <w:szCs w:val="24"/>
        </w:rPr>
        <w:t xml:space="preserve">succeed in life. </w:t>
      </w:r>
      <w:r w:rsidR="00D93E4C">
        <w:rPr>
          <w:rFonts w:ascii="Times New Roman" w:hAnsi="Times New Roman" w:cs="Times New Roman"/>
          <w:sz w:val="24"/>
          <w:szCs w:val="24"/>
        </w:rPr>
        <w:t>Schools should provide</w:t>
      </w:r>
      <w:r w:rsidR="009F6405">
        <w:rPr>
          <w:rFonts w:ascii="Times New Roman" w:hAnsi="Times New Roman" w:cs="Times New Roman"/>
          <w:sz w:val="24"/>
          <w:szCs w:val="24"/>
        </w:rPr>
        <w:t xml:space="preserve"> </w:t>
      </w:r>
      <w:r w:rsidR="00D93E4C">
        <w:rPr>
          <w:rFonts w:ascii="Times New Roman" w:hAnsi="Times New Roman" w:cs="Times New Roman"/>
          <w:sz w:val="24"/>
          <w:szCs w:val="24"/>
        </w:rPr>
        <w:t xml:space="preserve">their students with </w:t>
      </w:r>
      <w:r w:rsidR="009F6405">
        <w:rPr>
          <w:rFonts w:ascii="Times New Roman" w:hAnsi="Times New Roman" w:cs="Times New Roman"/>
          <w:sz w:val="24"/>
          <w:szCs w:val="24"/>
        </w:rPr>
        <w:t xml:space="preserve">more than just informational knowledge. </w:t>
      </w:r>
      <w:r w:rsidR="00D93E4C">
        <w:rPr>
          <w:rFonts w:ascii="Times New Roman" w:hAnsi="Times New Roman" w:cs="Times New Roman"/>
          <w:sz w:val="24"/>
          <w:szCs w:val="24"/>
        </w:rPr>
        <w:t>Moreover</w:t>
      </w:r>
      <w:r w:rsidR="009F6405">
        <w:rPr>
          <w:rFonts w:ascii="Times New Roman" w:hAnsi="Times New Roman" w:cs="Times New Roman"/>
          <w:sz w:val="24"/>
          <w:szCs w:val="24"/>
        </w:rPr>
        <w:t xml:space="preserve">, it is a conglomeration of many different </w:t>
      </w:r>
      <w:r w:rsidR="00966D88">
        <w:rPr>
          <w:rFonts w:ascii="Times New Roman" w:hAnsi="Times New Roman" w:cs="Times New Roman"/>
          <w:sz w:val="24"/>
          <w:szCs w:val="24"/>
        </w:rPr>
        <w:t xml:space="preserve">life skills and practices </w:t>
      </w:r>
      <w:r w:rsidR="00B64D82">
        <w:rPr>
          <w:rFonts w:ascii="Times New Roman" w:hAnsi="Times New Roman" w:cs="Times New Roman"/>
          <w:sz w:val="24"/>
          <w:szCs w:val="24"/>
        </w:rPr>
        <w:t xml:space="preserve">such as </w:t>
      </w:r>
      <w:r w:rsidR="00682DCC">
        <w:rPr>
          <w:rFonts w:ascii="Times New Roman" w:hAnsi="Times New Roman" w:cs="Times New Roman"/>
          <w:sz w:val="24"/>
          <w:szCs w:val="24"/>
        </w:rPr>
        <w:t xml:space="preserve">learning how to apply learned informational knowledge to real-life scenarios, learning how to </w:t>
      </w:r>
      <w:r w:rsidR="009E52DB">
        <w:rPr>
          <w:rFonts w:ascii="Times New Roman" w:hAnsi="Times New Roman" w:cs="Times New Roman"/>
          <w:sz w:val="24"/>
          <w:szCs w:val="24"/>
        </w:rPr>
        <w:t xml:space="preserve">appropriately and effectively </w:t>
      </w:r>
      <w:r w:rsidR="009E52DB">
        <w:rPr>
          <w:rFonts w:ascii="Times New Roman" w:hAnsi="Times New Roman" w:cs="Times New Roman"/>
          <w:sz w:val="24"/>
          <w:szCs w:val="24"/>
        </w:rPr>
        <w:t>interact with others,</w:t>
      </w:r>
      <w:r w:rsidR="009E52DB">
        <w:rPr>
          <w:rFonts w:ascii="Times New Roman" w:hAnsi="Times New Roman" w:cs="Times New Roman"/>
          <w:sz w:val="24"/>
          <w:szCs w:val="24"/>
        </w:rPr>
        <w:t xml:space="preserve"> </w:t>
      </w:r>
      <w:r w:rsidR="009E52DB">
        <w:rPr>
          <w:rFonts w:ascii="Times New Roman" w:hAnsi="Times New Roman" w:cs="Times New Roman"/>
          <w:sz w:val="24"/>
          <w:szCs w:val="24"/>
        </w:rPr>
        <w:t>learning how to</w:t>
      </w:r>
      <w:r w:rsidR="009E52DB">
        <w:rPr>
          <w:rFonts w:ascii="Times New Roman" w:hAnsi="Times New Roman" w:cs="Times New Roman"/>
          <w:sz w:val="24"/>
          <w:szCs w:val="24"/>
        </w:rPr>
        <w:t xml:space="preserve"> listen and</w:t>
      </w:r>
      <w:r w:rsidR="009E52DB">
        <w:rPr>
          <w:rFonts w:ascii="Times New Roman" w:hAnsi="Times New Roman" w:cs="Times New Roman"/>
          <w:sz w:val="24"/>
          <w:szCs w:val="24"/>
        </w:rPr>
        <w:t xml:space="preserve"> follow directions</w:t>
      </w:r>
      <w:r w:rsidR="009E52DB">
        <w:rPr>
          <w:rFonts w:ascii="Times New Roman" w:hAnsi="Times New Roman" w:cs="Times New Roman"/>
          <w:sz w:val="24"/>
          <w:szCs w:val="24"/>
        </w:rPr>
        <w:t xml:space="preserve">, </w:t>
      </w:r>
      <w:r w:rsidR="00855062">
        <w:rPr>
          <w:rFonts w:ascii="Times New Roman" w:hAnsi="Times New Roman" w:cs="Times New Roman"/>
          <w:sz w:val="24"/>
          <w:szCs w:val="24"/>
        </w:rPr>
        <w:t xml:space="preserve">and more. </w:t>
      </w:r>
      <w:r w:rsidR="000B6C2E">
        <w:rPr>
          <w:rFonts w:ascii="Times New Roman" w:hAnsi="Times New Roman" w:cs="Times New Roman"/>
          <w:sz w:val="24"/>
          <w:szCs w:val="24"/>
        </w:rPr>
        <w:t xml:space="preserve">In his article about the purpose of education, </w:t>
      </w:r>
      <w:r w:rsidR="00BA0DDF">
        <w:rPr>
          <w:rFonts w:ascii="Times New Roman" w:hAnsi="Times New Roman" w:cs="Times New Roman"/>
          <w:sz w:val="24"/>
          <w:szCs w:val="24"/>
        </w:rPr>
        <w:t xml:space="preserve">Murray (2023) </w:t>
      </w:r>
      <w:r w:rsidR="00CC673F">
        <w:rPr>
          <w:rFonts w:ascii="Times New Roman" w:hAnsi="Times New Roman" w:cs="Times New Roman"/>
          <w:sz w:val="24"/>
          <w:szCs w:val="24"/>
        </w:rPr>
        <w:t>propose</w:t>
      </w:r>
      <w:r w:rsidR="000B6C2E">
        <w:rPr>
          <w:rFonts w:ascii="Times New Roman" w:hAnsi="Times New Roman" w:cs="Times New Roman"/>
          <w:sz w:val="24"/>
          <w:szCs w:val="24"/>
        </w:rPr>
        <w:t>s that learning “</w:t>
      </w:r>
      <w:r w:rsidR="000B6C2E" w:rsidRPr="000B6C2E">
        <w:rPr>
          <w:rFonts w:ascii="Times New Roman" w:hAnsi="Times New Roman" w:cs="Times New Roman"/>
          <w:sz w:val="24"/>
          <w:szCs w:val="24"/>
        </w:rPr>
        <w:t>secures positive change through acquisition of skills and understanding</w:t>
      </w:r>
      <w:r w:rsidR="005816D5">
        <w:rPr>
          <w:rFonts w:ascii="Times New Roman" w:hAnsi="Times New Roman" w:cs="Times New Roman"/>
          <w:sz w:val="24"/>
          <w:szCs w:val="24"/>
        </w:rPr>
        <w:t xml:space="preserve">.” </w:t>
      </w:r>
      <w:r w:rsidR="00AE11EA">
        <w:rPr>
          <w:rFonts w:ascii="Times New Roman" w:hAnsi="Times New Roman" w:cs="Times New Roman"/>
          <w:sz w:val="24"/>
          <w:szCs w:val="24"/>
        </w:rPr>
        <w:t xml:space="preserve">This idea about the </w:t>
      </w:r>
      <w:r w:rsidR="00CC7C22">
        <w:rPr>
          <w:rFonts w:ascii="Times New Roman" w:hAnsi="Times New Roman" w:cs="Times New Roman"/>
          <w:sz w:val="24"/>
          <w:szCs w:val="24"/>
        </w:rPr>
        <w:t xml:space="preserve">results of learning proves that </w:t>
      </w:r>
      <w:r w:rsidR="00A85E1F">
        <w:rPr>
          <w:rFonts w:ascii="Times New Roman" w:hAnsi="Times New Roman" w:cs="Times New Roman"/>
          <w:sz w:val="24"/>
          <w:szCs w:val="24"/>
        </w:rPr>
        <w:t xml:space="preserve">learning is </w:t>
      </w:r>
      <w:r w:rsidR="008746A3">
        <w:rPr>
          <w:rFonts w:ascii="Times New Roman" w:hAnsi="Times New Roman" w:cs="Times New Roman"/>
          <w:sz w:val="24"/>
          <w:szCs w:val="24"/>
        </w:rPr>
        <w:t xml:space="preserve">certainly </w:t>
      </w:r>
      <w:r w:rsidR="00A85E1F">
        <w:rPr>
          <w:rFonts w:ascii="Times New Roman" w:hAnsi="Times New Roman" w:cs="Times New Roman"/>
          <w:sz w:val="24"/>
          <w:szCs w:val="24"/>
        </w:rPr>
        <w:t xml:space="preserve">more than </w:t>
      </w:r>
      <w:r w:rsidR="00290C05">
        <w:rPr>
          <w:rFonts w:ascii="Times New Roman" w:hAnsi="Times New Roman" w:cs="Times New Roman"/>
          <w:sz w:val="24"/>
          <w:szCs w:val="24"/>
        </w:rPr>
        <w:t>strictly</w:t>
      </w:r>
      <w:r w:rsidR="00A85E1F">
        <w:rPr>
          <w:rFonts w:ascii="Times New Roman" w:hAnsi="Times New Roman" w:cs="Times New Roman"/>
          <w:sz w:val="24"/>
          <w:szCs w:val="24"/>
        </w:rPr>
        <w:t xml:space="preserve"> gaining informational knowledge. </w:t>
      </w:r>
    </w:p>
    <w:p w14:paraId="378C8724" w14:textId="4EABDDC0" w:rsidR="005273B9" w:rsidRDefault="005273B9" w:rsidP="005273B9">
      <w:pPr>
        <w:spacing w:after="0" w:line="480" w:lineRule="auto"/>
        <w:jc w:val="center"/>
        <w:rPr>
          <w:rFonts w:ascii="Times New Roman" w:hAnsi="Times New Roman" w:cs="Times New Roman"/>
          <w:b/>
          <w:bCs/>
          <w:sz w:val="24"/>
          <w:szCs w:val="24"/>
        </w:rPr>
      </w:pPr>
      <w:r w:rsidRPr="005273B9">
        <w:rPr>
          <w:rFonts w:ascii="Times New Roman" w:hAnsi="Times New Roman" w:cs="Times New Roman"/>
          <w:b/>
          <w:bCs/>
          <w:sz w:val="24"/>
          <w:szCs w:val="24"/>
        </w:rPr>
        <w:t>Instructional Practice</w:t>
      </w:r>
    </w:p>
    <w:p w14:paraId="63A1139B" w14:textId="77777777" w:rsidR="00E53815" w:rsidRDefault="00173738" w:rsidP="00173738">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23075C">
        <w:rPr>
          <w:rFonts w:ascii="Times New Roman" w:hAnsi="Times New Roman" w:cs="Times New Roman"/>
          <w:sz w:val="24"/>
          <w:szCs w:val="24"/>
        </w:rPr>
        <w:t xml:space="preserve">In </w:t>
      </w:r>
      <w:r w:rsidR="00290C05">
        <w:rPr>
          <w:rFonts w:ascii="Times New Roman" w:hAnsi="Times New Roman" w:cs="Times New Roman"/>
          <w:sz w:val="24"/>
          <w:szCs w:val="24"/>
        </w:rPr>
        <w:t xml:space="preserve">order for a teacher to provide their students with everything </w:t>
      </w:r>
      <w:r w:rsidR="00675F0A">
        <w:rPr>
          <w:rFonts w:ascii="Times New Roman" w:hAnsi="Times New Roman" w:cs="Times New Roman"/>
          <w:sz w:val="24"/>
          <w:szCs w:val="24"/>
        </w:rPr>
        <w:t xml:space="preserve">they need to succeed, they must institute various instructional practices. </w:t>
      </w:r>
      <w:r w:rsidR="004D02C1">
        <w:rPr>
          <w:rFonts w:ascii="Times New Roman" w:hAnsi="Times New Roman" w:cs="Times New Roman"/>
          <w:sz w:val="24"/>
          <w:szCs w:val="24"/>
        </w:rPr>
        <w:t xml:space="preserve">According to the famous educational </w:t>
      </w:r>
      <w:r w:rsidR="00142DAD">
        <w:rPr>
          <w:rFonts w:ascii="Times New Roman" w:hAnsi="Times New Roman" w:cs="Times New Roman"/>
          <w:sz w:val="24"/>
          <w:szCs w:val="24"/>
        </w:rPr>
        <w:t>illustration of Maslow’s</w:t>
      </w:r>
      <w:r w:rsidR="004D02C1">
        <w:rPr>
          <w:rFonts w:ascii="Times New Roman" w:hAnsi="Times New Roman" w:cs="Times New Roman"/>
          <w:sz w:val="24"/>
          <w:szCs w:val="24"/>
        </w:rPr>
        <w:t xml:space="preserve"> Hierarchy of Needs, </w:t>
      </w:r>
      <w:r w:rsidR="00142DAD">
        <w:rPr>
          <w:rFonts w:ascii="Times New Roman" w:hAnsi="Times New Roman" w:cs="Times New Roman"/>
          <w:sz w:val="24"/>
          <w:szCs w:val="24"/>
        </w:rPr>
        <w:t xml:space="preserve">students must have </w:t>
      </w:r>
      <w:r w:rsidR="006C7153">
        <w:rPr>
          <w:rFonts w:ascii="Times New Roman" w:hAnsi="Times New Roman" w:cs="Times New Roman"/>
          <w:sz w:val="24"/>
          <w:szCs w:val="24"/>
        </w:rPr>
        <w:t>their basic needs met before effective learning can occur</w:t>
      </w:r>
      <w:r w:rsidR="00BD3E24">
        <w:rPr>
          <w:rFonts w:ascii="Times New Roman" w:hAnsi="Times New Roman" w:cs="Times New Roman"/>
          <w:sz w:val="24"/>
          <w:szCs w:val="24"/>
        </w:rPr>
        <w:t xml:space="preserve"> </w:t>
      </w:r>
      <w:r w:rsidR="001234B0">
        <w:rPr>
          <w:rFonts w:ascii="Times New Roman" w:hAnsi="Times New Roman" w:cs="Times New Roman"/>
          <w:sz w:val="24"/>
          <w:szCs w:val="24"/>
        </w:rPr>
        <w:t>(</w:t>
      </w:r>
      <w:r w:rsidR="00BD3E24" w:rsidRPr="00BD3E24">
        <w:rPr>
          <w:rFonts w:ascii="Times New Roman" w:hAnsi="Times New Roman" w:cs="Times New Roman"/>
          <w:sz w:val="24"/>
          <w:szCs w:val="24"/>
        </w:rPr>
        <w:t>Montag, et al.</w:t>
      </w:r>
      <w:r w:rsidR="001234B0">
        <w:rPr>
          <w:rFonts w:ascii="Times New Roman" w:hAnsi="Times New Roman" w:cs="Times New Roman"/>
          <w:sz w:val="24"/>
          <w:szCs w:val="24"/>
        </w:rPr>
        <w:t>, 2020 p. 1)</w:t>
      </w:r>
      <w:r w:rsidR="006C7153">
        <w:rPr>
          <w:rFonts w:ascii="Times New Roman" w:hAnsi="Times New Roman" w:cs="Times New Roman"/>
          <w:sz w:val="24"/>
          <w:szCs w:val="24"/>
        </w:rPr>
        <w:t xml:space="preserve">. </w:t>
      </w:r>
      <w:r w:rsidR="00CE2803">
        <w:rPr>
          <w:rFonts w:ascii="Times New Roman" w:hAnsi="Times New Roman" w:cs="Times New Roman"/>
          <w:sz w:val="24"/>
          <w:szCs w:val="24"/>
        </w:rPr>
        <w:t>In order to ensure that s</w:t>
      </w:r>
      <w:r w:rsidR="0007181F">
        <w:rPr>
          <w:rFonts w:ascii="Times New Roman" w:hAnsi="Times New Roman" w:cs="Times New Roman"/>
          <w:sz w:val="24"/>
          <w:szCs w:val="24"/>
        </w:rPr>
        <w:t xml:space="preserve">tudents’ emotional needs are being met, teachers </w:t>
      </w:r>
      <w:r w:rsidR="00546130">
        <w:rPr>
          <w:rFonts w:ascii="Times New Roman" w:hAnsi="Times New Roman" w:cs="Times New Roman"/>
          <w:sz w:val="24"/>
          <w:szCs w:val="24"/>
        </w:rPr>
        <w:t xml:space="preserve">must build and maintain a positive learning environment. </w:t>
      </w:r>
      <w:r w:rsidR="00923BE3">
        <w:rPr>
          <w:rFonts w:ascii="Times New Roman" w:hAnsi="Times New Roman" w:cs="Times New Roman"/>
          <w:sz w:val="24"/>
          <w:szCs w:val="24"/>
        </w:rPr>
        <w:t xml:space="preserve">Teachers can create a positive learning environment by displaying positivity and treating the students kindly. </w:t>
      </w:r>
      <w:r w:rsidR="007B1D24">
        <w:rPr>
          <w:rFonts w:ascii="Times New Roman" w:hAnsi="Times New Roman" w:cs="Times New Roman"/>
          <w:sz w:val="24"/>
          <w:szCs w:val="24"/>
        </w:rPr>
        <w:t xml:space="preserve">They can </w:t>
      </w:r>
      <w:r w:rsidR="00066FEC">
        <w:rPr>
          <w:rFonts w:ascii="Times New Roman" w:hAnsi="Times New Roman" w:cs="Times New Roman"/>
          <w:sz w:val="24"/>
          <w:szCs w:val="24"/>
        </w:rPr>
        <w:t xml:space="preserve">also </w:t>
      </w:r>
      <w:r w:rsidR="007A2C07">
        <w:rPr>
          <w:rFonts w:ascii="Times New Roman" w:hAnsi="Times New Roman" w:cs="Times New Roman"/>
          <w:sz w:val="24"/>
          <w:szCs w:val="24"/>
        </w:rPr>
        <w:t xml:space="preserve">help build this positive learning environment by </w:t>
      </w:r>
      <w:r w:rsidR="00700EA5">
        <w:rPr>
          <w:rFonts w:ascii="Times New Roman" w:hAnsi="Times New Roman" w:cs="Times New Roman"/>
          <w:sz w:val="24"/>
          <w:szCs w:val="24"/>
        </w:rPr>
        <w:t xml:space="preserve">intentionally making the effort to establish a relationship with each student and showing them that they are </w:t>
      </w:r>
      <w:r w:rsidR="00421F86">
        <w:rPr>
          <w:rFonts w:ascii="Times New Roman" w:hAnsi="Times New Roman" w:cs="Times New Roman"/>
          <w:sz w:val="24"/>
          <w:szCs w:val="24"/>
        </w:rPr>
        <w:t xml:space="preserve">cared for and loved. Additionally, </w:t>
      </w:r>
      <w:proofErr w:type="gramStart"/>
      <w:r w:rsidR="00421F86">
        <w:rPr>
          <w:rFonts w:ascii="Times New Roman" w:hAnsi="Times New Roman" w:cs="Times New Roman"/>
          <w:sz w:val="24"/>
          <w:szCs w:val="24"/>
        </w:rPr>
        <w:t>making an effort</w:t>
      </w:r>
      <w:proofErr w:type="gramEnd"/>
      <w:r w:rsidR="00421F86">
        <w:rPr>
          <w:rFonts w:ascii="Times New Roman" w:hAnsi="Times New Roman" w:cs="Times New Roman"/>
          <w:sz w:val="24"/>
          <w:szCs w:val="24"/>
        </w:rPr>
        <w:t xml:space="preserve"> to praise students </w:t>
      </w:r>
      <w:r w:rsidR="00A4220D">
        <w:rPr>
          <w:rFonts w:ascii="Times New Roman" w:hAnsi="Times New Roman" w:cs="Times New Roman"/>
          <w:sz w:val="24"/>
          <w:szCs w:val="24"/>
        </w:rPr>
        <w:t xml:space="preserve">for demonstrating a good attitude </w:t>
      </w:r>
      <w:r w:rsidR="00B7600C">
        <w:rPr>
          <w:rFonts w:ascii="Times New Roman" w:hAnsi="Times New Roman" w:cs="Times New Roman"/>
          <w:sz w:val="24"/>
          <w:szCs w:val="24"/>
        </w:rPr>
        <w:t xml:space="preserve">and setting </w:t>
      </w:r>
      <w:r w:rsidR="00575C07">
        <w:rPr>
          <w:rFonts w:ascii="Times New Roman" w:hAnsi="Times New Roman" w:cs="Times New Roman"/>
          <w:sz w:val="24"/>
          <w:szCs w:val="24"/>
        </w:rPr>
        <w:t xml:space="preserve">clear expectations can help foster a sense of </w:t>
      </w:r>
      <w:r w:rsidR="003C4EC5">
        <w:rPr>
          <w:rFonts w:ascii="Times New Roman" w:hAnsi="Times New Roman" w:cs="Times New Roman"/>
          <w:sz w:val="24"/>
          <w:szCs w:val="24"/>
        </w:rPr>
        <w:t xml:space="preserve">order in the classroom. Each student should be made clear what is expected of them and ensured that they will be given what they need in order to succeed if they are willing to work. </w:t>
      </w:r>
    </w:p>
    <w:p w14:paraId="167E65B9" w14:textId="44157611" w:rsidR="005273B9" w:rsidRPr="00EA3640" w:rsidRDefault="0097749A" w:rsidP="00E5381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addition to creating a positive classroom environment where students feel safe and able to learn, </w:t>
      </w:r>
      <w:r w:rsidR="003235C9">
        <w:rPr>
          <w:rFonts w:ascii="Times New Roman" w:hAnsi="Times New Roman" w:cs="Times New Roman"/>
          <w:sz w:val="24"/>
          <w:szCs w:val="24"/>
        </w:rPr>
        <w:t xml:space="preserve">another </w:t>
      </w:r>
      <w:r w:rsidR="002D0462">
        <w:rPr>
          <w:rFonts w:ascii="Times New Roman" w:hAnsi="Times New Roman" w:cs="Times New Roman"/>
          <w:sz w:val="24"/>
          <w:szCs w:val="24"/>
        </w:rPr>
        <w:t xml:space="preserve">important instructional practice that should be implemented </w:t>
      </w:r>
      <w:r w:rsidR="009270B1">
        <w:rPr>
          <w:rFonts w:ascii="Times New Roman" w:hAnsi="Times New Roman" w:cs="Times New Roman"/>
          <w:sz w:val="24"/>
          <w:szCs w:val="24"/>
        </w:rPr>
        <w:t xml:space="preserve">is culturally responsive teaching. Culturally responsive teaching occurs when a teacher focuses on celebrating and affirming the various student cultures by incorporating them into the curriculum and </w:t>
      </w:r>
      <w:r w:rsidR="00C072EB">
        <w:rPr>
          <w:rFonts w:ascii="Times New Roman" w:hAnsi="Times New Roman" w:cs="Times New Roman"/>
          <w:sz w:val="24"/>
          <w:szCs w:val="24"/>
        </w:rPr>
        <w:t xml:space="preserve">lessons. Culture can be implemented in the classroom by the teacher simply </w:t>
      </w:r>
      <w:r w:rsidR="00867592">
        <w:rPr>
          <w:rFonts w:ascii="Times New Roman" w:hAnsi="Times New Roman" w:cs="Times New Roman"/>
          <w:sz w:val="24"/>
          <w:szCs w:val="24"/>
        </w:rPr>
        <w:t xml:space="preserve">utilizing books that represent a culture during class readings, </w:t>
      </w:r>
      <w:r w:rsidR="00BF5F69">
        <w:rPr>
          <w:rFonts w:ascii="Times New Roman" w:hAnsi="Times New Roman" w:cs="Times New Roman"/>
          <w:sz w:val="24"/>
          <w:szCs w:val="24"/>
        </w:rPr>
        <w:t xml:space="preserve">celebrating the various culturally relevant holidays, learning about historically culturally important events, and more. </w:t>
      </w:r>
      <w:r w:rsidR="00C00C5B">
        <w:rPr>
          <w:rFonts w:ascii="Times New Roman" w:hAnsi="Times New Roman" w:cs="Times New Roman"/>
          <w:sz w:val="24"/>
          <w:szCs w:val="24"/>
        </w:rPr>
        <w:t>C</w:t>
      </w:r>
      <w:r w:rsidR="00E53815">
        <w:rPr>
          <w:rFonts w:ascii="Times New Roman" w:hAnsi="Times New Roman" w:cs="Times New Roman"/>
          <w:sz w:val="24"/>
          <w:szCs w:val="24"/>
        </w:rPr>
        <w:t xml:space="preserve">ulturally responsive teaching </w:t>
      </w:r>
      <w:r w:rsidR="008B2371">
        <w:rPr>
          <w:rFonts w:ascii="Times New Roman" w:hAnsi="Times New Roman" w:cs="Times New Roman"/>
          <w:sz w:val="24"/>
          <w:szCs w:val="24"/>
        </w:rPr>
        <w:t>helps students be more receptive to learning</w:t>
      </w:r>
      <w:r w:rsidR="003E68D2">
        <w:rPr>
          <w:rFonts w:ascii="Times New Roman" w:hAnsi="Times New Roman" w:cs="Times New Roman"/>
          <w:sz w:val="24"/>
          <w:szCs w:val="24"/>
        </w:rPr>
        <w:t xml:space="preserve"> which in turn helps them succeed in life. </w:t>
      </w:r>
    </w:p>
    <w:p w14:paraId="512D6BE5" w14:textId="32225324" w:rsidR="005273B9" w:rsidRDefault="005273B9" w:rsidP="005273B9">
      <w:pPr>
        <w:spacing w:after="0" w:line="480" w:lineRule="auto"/>
        <w:jc w:val="center"/>
        <w:rPr>
          <w:rFonts w:ascii="Times New Roman" w:hAnsi="Times New Roman" w:cs="Times New Roman"/>
          <w:b/>
          <w:bCs/>
          <w:sz w:val="24"/>
          <w:szCs w:val="24"/>
        </w:rPr>
      </w:pPr>
      <w:r w:rsidRPr="005273B9">
        <w:rPr>
          <w:rFonts w:ascii="Times New Roman" w:hAnsi="Times New Roman" w:cs="Times New Roman"/>
          <w:b/>
          <w:bCs/>
          <w:sz w:val="24"/>
          <w:szCs w:val="24"/>
        </w:rPr>
        <w:t>Teacher-Learner Relationships</w:t>
      </w:r>
    </w:p>
    <w:p w14:paraId="6E089D6B" w14:textId="52EB2469" w:rsidR="005273B9" w:rsidRDefault="00153A8C" w:rsidP="007073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Establishing </w:t>
      </w:r>
      <w:r w:rsidR="00C1667D">
        <w:rPr>
          <w:rFonts w:ascii="Times New Roman" w:hAnsi="Times New Roman" w:cs="Times New Roman"/>
          <w:sz w:val="24"/>
          <w:szCs w:val="24"/>
        </w:rPr>
        <w:t xml:space="preserve">a </w:t>
      </w:r>
      <w:r w:rsidR="006C7DBE">
        <w:rPr>
          <w:rFonts w:ascii="Times New Roman" w:hAnsi="Times New Roman" w:cs="Times New Roman"/>
          <w:sz w:val="24"/>
          <w:szCs w:val="24"/>
        </w:rPr>
        <w:t>clear and</w:t>
      </w:r>
      <w:r w:rsidR="00C1667D">
        <w:rPr>
          <w:rFonts w:ascii="Times New Roman" w:hAnsi="Times New Roman" w:cs="Times New Roman"/>
          <w:sz w:val="24"/>
          <w:szCs w:val="24"/>
        </w:rPr>
        <w:t xml:space="preserve"> appropriate teacher-learner relationship in the classroom is beneficial because it </w:t>
      </w:r>
      <w:r w:rsidR="00200265">
        <w:rPr>
          <w:rFonts w:ascii="Times New Roman" w:hAnsi="Times New Roman" w:cs="Times New Roman"/>
          <w:sz w:val="24"/>
          <w:szCs w:val="24"/>
        </w:rPr>
        <w:t>allows the students to understand what their role is and what the teacher’s role is. It helps them un</w:t>
      </w:r>
      <w:r w:rsidR="002A6DFB">
        <w:rPr>
          <w:rFonts w:ascii="Times New Roman" w:hAnsi="Times New Roman" w:cs="Times New Roman"/>
          <w:sz w:val="24"/>
          <w:szCs w:val="24"/>
        </w:rPr>
        <w:t xml:space="preserve">derstand how they are expected to act and how they must treat the teacher. The teacher should </w:t>
      </w:r>
      <w:r w:rsidR="005E4105">
        <w:rPr>
          <w:rFonts w:ascii="Times New Roman" w:hAnsi="Times New Roman" w:cs="Times New Roman"/>
          <w:sz w:val="24"/>
          <w:szCs w:val="24"/>
        </w:rPr>
        <w:t>be the leader of the class demonstrating how the students are to act and modeling appropriate b</w:t>
      </w:r>
      <w:r w:rsidR="00C70737">
        <w:rPr>
          <w:rFonts w:ascii="Times New Roman" w:hAnsi="Times New Roman" w:cs="Times New Roman"/>
          <w:sz w:val="24"/>
          <w:szCs w:val="24"/>
        </w:rPr>
        <w:t>e</w:t>
      </w:r>
      <w:r w:rsidR="005E4105">
        <w:rPr>
          <w:rFonts w:ascii="Times New Roman" w:hAnsi="Times New Roman" w:cs="Times New Roman"/>
          <w:sz w:val="24"/>
          <w:szCs w:val="24"/>
        </w:rPr>
        <w:t xml:space="preserve">havior. </w:t>
      </w:r>
      <w:r w:rsidR="007073C2">
        <w:rPr>
          <w:rFonts w:ascii="Times New Roman" w:hAnsi="Times New Roman" w:cs="Times New Roman"/>
          <w:sz w:val="24"/>
          <w:szCs w:val="24"/>
        </w:rPr>
        <w:t xml:space="preserve">In his book about </w:t>
      </w:r>
      <w:r w:rsidR="001A736D">
        <w:rPr>
          <w:rFonts w:ascii="Times New Roman" w:hAnsi="Times New Roman" w:cs="Times New Roman"/>
          <w:sz w:val="24"/>
          <w:szCs w:val="24"/>
        </w:rPr>
        <w:t xml:space="preserve">teacher </w:t>
      </w:r>
      <w:r w:rsidR="007073C2">
        <w:rPr>
          <w:rFonts w:ascii="Times New Roman" w:hAnsi="Times New Roman" w:cs="Times New Roman"/>
          <w:sz w:val="24"/>
          <w:szCs w:val="24"/>
        </w:rPr>
        <w:t xml:space="preserve">leadership, author </w:t>
      </w:r>
      <w:r w:rsidR="00276A65" w:rsidRPr="00276A65">
        <w:rPr>
          <w:rFonts w:ascii="Times New Roman" w:hAnsi="Times New Roman" w:cs="Times New Roman"/>
          <w:sz w:val="24"/>
          <w:szCs w:val="24"/>
        </w:rPr>
        <w:t xml:space="preserve">Kenneth </w:t>
      </w:r>
      <w:proofErr w:type="spellStart"/>
      <w:r w:rsidR="00276A65" w:rsidRPr="00276A65">
        <w:rPr>
          <w:rFonts w:ascii="Times New Roman" w:hAnsi="Times New Roman" w:cs="Times New Roman"/>
          <w:sz w:val="24"/>
          <w:szCs w:val="24"/>
        </w:rPr>
        <w:t>Leithwood</w:t>
      </w:r>
      <w:proofErr w:type="spellEnd"/>
      <w:r w:rsidR="00276A65" w:rsidRPr="00276A65">
        <w:rPr>
          <w:rFonts w:ascii="Times New Roman" w:hAnsi="Times New Roman" w:cs="Times New Roman"/>
          <w:sz w:val="24"/>
          <w:szCs w:val="24"/>
        </w:rPr>
        <w:t xml:space="preserve"> </w:t>
      </w:r>
      <w:r w:rsidR="007073C2">
        <w:rPr>
          <w:rFonts w:ascii="Times New Roman" w:hAnsi="Times New Roman" w:cs="Times New Roman"/>
          <w:sz w:val="24"/>
          <w:szCs w:val="24"/>
        </w:rPr>
        <w:t>(</w:t>
      </w:r>
      <w:r w:rsidR="004065C2">
        <w:rPr>
          <w:rFonts w:ascii="Times New Roman" w:hAnsi="Times New Roman" w:cs="Times New Roman"/>
          <w:sz w:val="24"/>
          <w:szCs w:val="24"/>
        </w:rPr>
        <w:t>2003</w:t>
      </w:r>
      <w:r w:rsidR="0080484C">
        <w:rPr>
          <w:rFonts w:ascii="Times New Roman" w:hAnsi="Times New Roman" w:cs="Times New Roman"/>
          <w:sz w:val="24"/>
          <w:szCs w:val="24"/>
        </w:rPr>
        <w:t>, Chapter 7</w:t>
      </w:r>
      <w:r w:rsidR="007073C2">
        <w:rPr>
          <w:rFonts w:ascii="Times New Roman" w:hAnsi="Times New Roman" w:cs="Times New Roman"/>
          <w:sz w:val="24"/>
          <w:szCs w:val="24"/>
        </w:rPr>
        <w:t xml:space="preserve">) highlighted that </w:t>
      </w:r>
      <w:r w:rsidR="007D2556">
        <w:rPr>
          <w:rFonts w:ascii="Times New Roman" w:hAnsi="Times New Roman" w:cs="Times New Roman"/>
          <w:sz w:val="24"/>
          <w:szCs w:val="24"/>
        </w:rPr>
        <w:t>teacher</w:t>
      </w:r>
      <w:r w:rsidR="007073C2">
        <w:rPr>
          <w:rFonts w:ascii="Times New Roman" w:hAnsi="Times New Roman" w:cs="Times New Roman"/>
          <w:sz w:val="24"/>
          <w:szCs w:val="24"/>
        </w:rPr>
        <w:t xml:space="preserve"> leadership </w:t>
      </w:r>
      <w:r w:rsidR="007D2556">
        <w:rPr>
          <w:rFonts w:ascii="Times New Roman" w:hAnsi="Times New Roman" w:cs="Times New Roman"/>
          <w:sz w:val="24"/>
          <w:szCs w:val="24"/>
        </w:rPr>
        <w:t xml:space="preserve">entails establishing </w:t>
      </w:r>
      <w:r w:rsidR="00FE76EC">
        <w:rPr>
          <w:rFonts w:ascii="Times New Roman" w:hAnsi="Times New Roman" w:cs="Times New Roman"/>
          <w:sz w:val="24"/>
          <w:szCs w:val="24"/>
        </w:rPr>
        <w:t xml:space="preserve">expectations and facilitating practices that support meeting the goal. </w:t>
      </w:r>
      <w:r w:rsidR="00E45BD8">
        <w:rPr>
          <w:rFonts w:ascii="Times New Roman" w:hAnsi="Times New Roman" w:cs="Times New Roman"/>
          <w:sz w:val="24"/>
          <w:szCs w:val="24"/>
        </w:rPr>
        <w:t xml:space="preserve">Not only should teachers act as the leader of the class who sets the rules, expectations, </w:t>
      </w:r>
      <w:r w:rsidR="00E04EAA">
        <w:rPr>
          <w:rFonts w:ascii="Times New Roman" w:hAnsi="Times New Roman" w:cs="Times New Roman"/>
          <w:sz w:val="24"/>
          <w:szCs w:val="24"/>
        </w:rPr>
        <w:t xml:space="preserve">and goals, but they should </w:t>
      </w:r>
      <w:r w:rsidR="00B236C5">
        <w:rPr>
          <w:rFonts w:ascii="Times New Roman" w:hAnsi="Times New Roman" w:cs="Times New Roman"/>
          <w:sz w:val="24"/>
          <w:szCs w:val="24"/>
        </w:rPr>
        <w:t>also </w:t>
      </w:r>
      <w:r w:rsidR="00E04EAA">
        <w:rPr>
          <w:rFonts w:ascii="Times New Roman" w:hAnsi="Times New Roman" w:cs="Times New Roman"/>
          <w:sz w:val="24"/>
          <w:szCs w:val="24"/>
        </w:rPr>
        <w:t xml:space="preserve">act as </w:t>
      </w:r>
      <w:r w:rsidR="006E43C4">
        <w:rPr>
          <w:rFonts w:ascii="Times New Roman" w:hAnsi="Times New Roman" w:cs="Times New Roman"/>
          <w:sz w:val="24"/>
          <w:szCs w:val="24"/>
        </w:rPr>
        <w:t xml:space="preserve">a guide </w:t>
      </w:r>
      <w:r w:rsidR="0093658E">
        <w:rPr>
          <w:rFonts w:ascii="Times New Roman" w:hAnsi="Times New Roman" w:cs="Times New Roman"/>
          <w:sz w:val="24"/>
          <w:szCs w:val="24"/>
        </w:rPr>
        <w:t>who seeks to foster relationships with the students</w:t>
      </w:r>
      <w:r w:rsidR="00B236C5">
        <w:rPr>
          <w:rFonts w:ascii="Times New Roman" w:hAnsi="Times New Roman" w:cs="Times New Roman"/>
          <w:sz w:val="24"/>
          <w:szCs w:val="24"/>
        </w:rPr>
        <w:t xml:space="preserve">, show love and care, listen and support the students, and encourage the students to pursue their interests and explore their curiosity. </w:t>
      </w:r>
      <w:r w:rsidR="00FA290D">
        <w:rPr>
          <w:rFonts w:ascii="Times New Roman" w:hAnsi="Times New Roman" w:cs="Times New Roman"/>
          <w:sz w:val="24"/>
          <w:szCs w:val="24"/>
        </w:rPr>
        <w:t>T</w:t>
      </w:r>
      <w:r w:rsidR="0027176E">
        <w:rPr>
          <w:rFonts w:ascii="Times New Roman" w:hAnsi="Times New Roman" w:cs="Times New Roman"/>
          <w:sz w:val="24"/>
          <w:szCs w:val="24"/>
        </w:rPr>
        <w:t>eachers</w:t>
      </w:r>
      <w:r w:rsidR="00FA290D">
        <w:rPr>
          <w:rFonts w:ascii="Times New Roman" w:hAnsi="Times New Roman" w:cs="Times New Roman"/>
          <w:sz w:val="24"/>
          <w:szCs w:val="24"/>
        </w:rPr>
        <w:t xml:space="preserve"> need</w:t>
      </w:r>
      <w:r w:rsidR="0027176E">
        <w:rPr>
          <w:rFonts w:ascii="Times New Roman" w:hAnsi="Times New Roman" w:cs="Times New Roman"/>
          <w:sz w:val="24"/>
          <w:szCs w:val="24"/>
        </w:rPr>
        <w:t xml:space="preserve"> to establish a relationship with their students that is not one of dictatorship and harsh </w:t>
      </w:r>
      <w:r w:rsidR="00FA290D">
        <w:rPr>
          <w:rFonts w:ascii="Times New Roman" w:hAnsi="Times New Roman" w:cs="Times New Roman"/>
          <w:sz w:val="24"/>
          <w:szCs w:val="24"/>
        </w:rPr>
        <w:t xml:space="preserve">rules, but one of collaboration and guidance. This is key in supporting student success. </w:t>
      </w:r>
    </w:p>
    <w:p w14:paraId="65E118FC" w14:textId="77777777" w:rsidR="009F6444" w:rsidRDefault="009F6444" w:rsidP="007073C2">
      <w:pPr>
        <w:spacing w:after="0" w:line="480" w:lineRule="auto"/>
        <w:ind w:firstLine="720"/>
        <w:rPr>
          <w:rFonts w:ascii="Times New Roman" w:hAnsi="Times New Roman" w:cs="Times New Roman"/>
          <w:sz w:val="24"/>
          <w:szCs w:val="24"/>
        </w:rPr>
      </w:pPr>
    </w:p>
    <w:p w14:paraId="1631D244" w14:textId="77777777" w:rsidR="009F6444" w:rsidRPr="007073C2" w:rsidRDefault="009F6444" w:rsidP="007073C2">
      <w:pPr>
        <w:spacing w:after="0" w:line="480" w:lineRule="auto"/>
        <w:ind w:firstLine="720"/>
        <w:rPr>
          <w:rFonts w:ascii="Times New Roman" w:hAnsi="Times New Roman" w:cs="Times New Roman"/>
          <w:sz w:val="24"/>
          <w:szCs w:val="24"/>
        </w:rPr>
      </w:pPr>
    </w:p>
    <w:p w14:paraId="22ECAAB6" w14:textId="4167B7DB" w:rsidR="005273B9" w:rsidRDefault="005273B9" w:rsidP="005273B9">
      <w:pPr>
        <w:spacing w:after="0" w:line="480" w:lineRule="auto"/>
        <w:jc w:val="center"/>
        <w:rPr>
          <w:rFonts w:ascii="Times New Roman" w:hAnsi="Times New Roman" w:cs="Times New Roman"/>
          <w:b/>
          <w:bCs/>
          <w:sz w:val="24"/>
          <w:szCs w:val="24"/>
        </w:rPr>
      </w:pPr>
      <w:r w:rsidRPr="005273B9">
        <w:rPr>
          <w:rFonts w:ascii="Times New Roman" w:hAnsi="Times New Roman" w:cs="Times New Roman"/>
          <w:b/>
          <w:bCs/>
          <w:sz w:val="24"/>
          <w:szCs w:val="24"/>
        </w:rPr>
        <w:lastRenderedPageBreak/>
        <w:t>Diversity</w:t>
      </w:r>
    </w:p>
    <w:p w14:paraId="67984347" w14:textId="0230AD3D" w:rsidR="005273B9" w:rsidRPr="00230E64" w:rsidRDefault="00230E64" w:rsidP="00230E64">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Diversity </w:t>
      </w:r>
      <w:r w:rsidR="00940206">
        <w:rPr>
          <w:rFonts w:ascii="Times New Roman" w:hAnsi="Times New Roman" w:cs="Times New Roman"/>
          <w:sz w:val="24"/>
          <w:szCs w:val="24"/>
        </w:rPr>
        <w:t>plays</w:t>
      </w:r>
      <w:r>
        <w:rPr>
          <w:rFonts w:ascii="Times New Roman" w:hAnsi="Times New Roman" w:cs="Times New Roman"/>
          <w:sz w:val="24"/>
          <w:szCs w:val="24"/>
        </w:rPr>
        <w:t xml:space="preserve"> an important </w:t>
      </w:r>
      <w:r w:rsidR="00940206">
        <w:rPr>
          <w:rFonts w:ascii="Times New Roman" w:hAnsi="Times New Roman" w:cs="Times New Roman"/>
          <w:sz w:val="24"/>
          <w:szCs w:val="24"/>
        </w:rPr>
        <w:t>role in</w:t>
      </w:r>
      <w:r>
        <w:rPr>
          <w:rFonts w:ascii="Times New Roman" w:hAnsi="Times New Roman" w:cs="Times New Roman"/>
          <w:sz w:val="24"/>
          <w:szCs w:val="24"/>
        </w:rPr>
        <w:t xml:space="preserve"> </w:t>
      </w:r>
      <w:r w:rsidR="00940206">
        <w:rPr>
          <w:rFonts w:ascii="Times New Roman" w:hAnsi="Times New Roman" w:cs="Times New Roman"/>
          <w:sz w:val="24"/>
          <w:szCs w:val="24"/>
        </w:rPr>
        <w:t xml:space="preserve">the classroom culture and affects how the teacher should </w:t>
      </w:r>
      <w:r w:rsidR="00855BF7">
        <w:rPr>
          <w:rFonts w:ascii="Times New Roman" w:hAnsi="Times New Roman" w:cs="Times New Roman"/>
          <w:sz w:val="24"/>
          <w:szCs w:val="24"/>
        </w:rPr>
        <w:t xml:space="preserve">teach and what additional supports may be needed in order for the best opportunity for effective learning to occur. </w:t>
      </w:r>
      <w:r w:rsidR="0091706D">
        <w:rPr>
          <w:rFonts w:ascii="Times New Roman" w:hAnsi="Times New Roman" w:cs="Times New Roman"/>
          <w:sz w:val="24"/>
          <w:szCs w:val="24"/>
        </w:rPr>
        <w:t xml:space="preserve">Each student deserves to be supported in the best way possible </w:t>
      </w:r>
      <w:r w:rsidR="00270D37">
        <w:rPr>
          <w:rFonts w:ascii="Times New Roman" w:hAnsi="Times New Roman" w:cs="Times New Roman"/>
          <w:sz w:val="24"/>
          <w:szCs w:val="24"/>
        </w:rPr>
        <w:t xml:space="preserve">as all children have been created in the image of God according to </w:t>
      </w:r>
      <w:r w:rsidR="00E44D5C" w:rsidRPr="00E44D5C">
        <w:rPr>
          <w:rFonts w:ascii="Times New Roman" w:hAnsi="Times New Roman" w:cs="Times New Roman"/>
          <w:sz w:val="24"/>
          <w:szCs w:val="24"/>
        </w:rPr>
        <w:t>Genesis 1:27</w:t>
      </w:r>
      <w:r w:rsidR="00E44D5C" w:rsidRPr="00E44D5C">
        <w:rPr>
          <w:rFonts w:ascii="Times New Roman" w:hAnsi="Times New Roman" w:cs="Times New Roman"/>
          <w:sz w:val="24"/>
          <w:szCs w:val="24"/>
        </w:rPr>
        <w:t xml:space="preserve"> </w:t>
      </w:r>
      <w:r w:rsidR="00E44D5C">
        <w:rPr>
          <w:rFonts w:ascii="Times New Roman" w:hAnsi="Times New Roman" w:cs="Times New Roman"/>
          <w:sz w:val="24"/>
          <w:szCs w:val="24"/>
        </w:rPr>
        <w:t>in the Bible</w:t>
      </w:r>
      <w:r w:rsidR="00C807D2">
        <w:rPr>
          <w:rFonts w:ascii="Times New Roman" w:hAnsi="Times New Roman" w:cs="Times New Roman"/>
          <w:sz w:val="24"/>
          <w:szCs w:val="24"/>
        </w:rPr>
        <w:t xml:space="preserve"> which therefore gives them inherent and </w:t>
      </w:r>
      <w:r w:rsidR="00750668">
        <w:rPr>
          <w:rFonts w:ascii="Times New Roman" w:hAnsi="Times New Roman" w:cs="Times New Roman"/>
          <w:sz w:val="24"/>
          <w:szCs w:val="24"/>
        </w:rPr>
        <w:t>priceless value</w:t>
      </w:r>
      <w:r w:rsidR="0048003A">
        <w:rPr>
          <w:rFonts w:ascii="Times New Roman" w:hAnsi="Times New Roman" w:cs="Times New Roman"/>
          <w:sz w:val="24"/>
          <w:szCs w:val="24"/>
        </w:rPr>
        <w:t xml:space="preserve">. </w:t>
      </w:r>
      <w:r w:rsidR="003B3B18">
        <w:rPr>
          <w:rFonts w:ascii="Times New Roman" w:hAnsi="Times New Roman" w:cs="Times New Roman"/>
          <w:sz w:val="24"/>
          <w:szCs w:val="24"/>
        </w:rPr>
        <w:t>Diversity in the c</w:t>
      </w:r>
      <w:r w:rsidR="00C53215">
        <w:rPr>
          <w:rFonts w:ascii="Times New Roman" w:hAnsi="Times New Roman" w:cs="Times New Roman"/>
          <w:sz w:val="24"/>
          <w:szCs w:val="24"/>
        </w:rPr>
        <w:t xml:space="preserve">lassroom includes cultural diversity—which is exceptionally important—but </w:t>
      </w:r>
      <w:r w:rsidR="00C62CF2">
        <w:rPr>
          <w:rFonts w:ascii="Times New Roman" w:hAnsi="Times New Roman" w:cs="Times New Roman"/>
          <w:sz w:val="24"/>
          <w:szCs w:val="24"/>
        </w:rPr>
        <w:t xml:space="preserve">is not limited to it. Classroom diversity also includes gender, race, </w:t>
      </w:r>
      <w:r w:rsidR="003B1FA2">
        <w:rPr>
          <w:rFonts w:ascii="Times New Roman" w:hAnsi="Times New Roman" w:cs="Times New Roman"/>
          <w:sz w:val="24"/>
          <w:szCs w:val="24"/>
        </w:rPr>
        <w:t xml:space="preserve">socioeconomic status, learning preferences and level, and more. </w:t>
      </w:r>
      <w:r w:rsidR="00445EFC">
        <w:rPr>
          <w:rFonts w:ascii="Times New Roman" w:hAnsi="Times New Roman" w:cs="Times New Roman"/>
          <w:sz w:val="24"/>
          <w:szCs w:val="24"/>
        </w:rPr>
        <w:t xml:space="preserve">In order to support student success, teachers must be intentional about </w:t>
      </w:r>
      <w:r w:rsidR="00503343">
        <w:rPr>
          <w:rFonts w:ascii="Times New Roman" w:hAnsi="Times New Roman" w:cs="Times New Roman"/>
          <w:sz w:val="24"/>
          <w:szCs w:val="24"/>
        </w:rPr>
        <w:t xml:space="preserve">providing </w:t>
      </w:r>
      <w:r w:rsidR="00896BF5">
        <w:rPr>
          <w:rFonts w:ascii="Times New Roman" w:hAnsi="Times New Roman" w:cs="Times New Roman"/>
          <w:sz w:val="24"/>
          <w:szCs w:val="24"/>
        </w:rPr>
        <w:t>the necessary differentiation needed for different types of learners</w:t>
      </w:r>
      <w:r w:rsidR="003F1940">
        <w:rPr>
          <w:rFonts w:ascii="Times New Roman" w:hAnsi="Times New Roman" w:cs="Times New Roman"/>
          <w:sz w:val="24"/>
          <w:szCs w:val="24"/>
        </w:rPr>
        <w:t xml:space="preserve"> while also incorporating representation of diverse </w:t>
      </w:r>
      <w:r w:rsidR="002A6BA6">
        <w:rPr>
          <w:rFonts w:ascii="Times New Roman" w:hAnsi="Times New Roman" w:cs="Times New Roman"/>
          <w:sz w:val="24"/>
          <w:szCs w:val="24"/>
        </w:rPr>
        <w:t xml:space="preserve">people types into the curriculum and lessons. This shows the students that they are seen, valued, and understood which helps foster a successful learning environment. </w:t>
      </w:r>
    </w:p>
    <w:p w14:paraId="31F91A92" w14:textId="583C7A4F" w:rsidR="005273B9" w:rsidRDefault="005273B9" w:rsidP="005273B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14:paraId="04F80BC9" w14:textId="23BA28CD" w:rsidR="00933DB6" w:rsidRPr="005273B9" w:rsidRDefault="00B31C09" w:rsidP="00B31C09">
      <w:pPr>
        <w:spacing w:after="0" w:line="480" w:lineRule="auto"/>
        <w:rPr>
          <w:rFonts w:ascii="Times New Roman" w:hAnsi="Times New Roman" w:cs="Times New Roman"/>
          <w:b/>
          <w:sz w:val="24"/>
          <w:szCs w:val="24"/>
        </w:rPr>
      </w:pPr>
      <w:r>
        <w:tab/>
      </w:r>
      <w:r>
        <w:rPr>
          <w:rFonts w:ascii="Times New Roman" w:hAnsi="Times New Roman" w:cs="Times New Roman"/>
          <w:sz w:val="24"/>
          <w:szCs w:val="24"/>
        </w:rPr>
        <w:t xml:space="preserve">In conclusion, </w:t>
      </w:r>
      <w:r w:rsidR="0081098B">
        <w:rPr>
          <w:rFonts w:ascii="Times New Roman" w:hAnsi="Times New Roman" w:cs="Times New Roman"/>
          <w:sz w:val="24"/>
          <w:szCs w:val="24"/>
        </w:rPr>
        <w:t xml:space="preserve">the role of a teacher </w:t>
      </w:r>
      <w:r w:rsidR="002A3BD7">
        <w:rPr>
          <w:rFonts w:ascii="Times New Roman" w:hAnsi="Times New Roman" w:cs="Times New Roman"/>
          <w:sz w:val="24"/>
          <w:szCs w:val="24"/>
        </w:rPr>
        <w:t xml:space="preserve">who desires student success extends far beyond simply </w:t>
      </w:r>
      <w:r w:rsidR="00F8092E">
        <w:rPr>
          <w:rFonts w:ascii="Times New Roman" w:hAnsi="Times New Roman" w:cs="Times New Roman"/>
          <w:sz w:val="24"/>
          <w:szCs w:val="24"/>
        </w:rPr>
        <w:t xml:space="preserve">passing on </w:t>
      </w:r>
      <w:r w:rsidR="00FD6F8E">
        <w:rPr>
          <w:rFonts w:ascii="Times New Roman" w:hAnsi="Times New Roman" w:cs="Times New Roman"/>
          <w:sz w:val="24"/>
          <w:szCs w:val="24"/>
        </w:rPr>
        <w:t xml:space="preserve">information to the students. They </w:t>
      </w:r>
      <w:r w:rsidR="00E10DB1">
        <w:rPr>
          <w:rFonts w:ascii="Times New Roman" w:hAnsi="Times New Roman" w:cs="Times New Roman"/>
          <w:sz w:val="24"/>
          <w:szCs w:val="24"/>
        </w:rPr>
        <w:t xml:space="preserve">accept the responsibility of preparing their students and equipping them with what they need in order to succeed in life. While that does include </w:t>
      </w:r>
      <w:r w:rsidR="00AE7DAB">
        <w:rPr>
          <w:rFonts w:ascii="Times New Roman" w:hAnsi="Times New Roman" w:cs="Times New Roman"/>
          <w:sz w:val="24"/>
          <w:szCs w:val="24"/>
        </w:rPr>
        <w:t>imparting information so the students can gain knowledge, it i</w:t>
      </w:r>
      <w:r w:rsidR="007A6380">
        <w:rPr>
          <w:rFonts w:ascii="Times New Roman" w:hAnsi="Times New Roman" w:cs="Times New Roman"/>
          <w:sz w:val="24"/>
          <w:szCs w:val="24"/>
        </w:rPr>
        <w:t>ncludes much more. F</w:t>
      </w:r>
      <w:r w:rsidR="007A6380" w:rsidRPr="007A6380">
        <w:rPr>
          <w:rFonts w:ascii="Times New Roman" w:hAnsi="Times New Roman" w:cs="Times New Roman"/>
          <w:sz w:val="24"/>
          <w:szCs w:val="24"/>
        </w:rPr>
        <w:t>ostering a positive, inclusive, and culturally responsive learning environment</w:t>
      </w:r>
      <w:r w:rsidR="007A6380">
        <w:rPr>
          <w:rFonts w:ascii="Times New Roman" w:hAnsi="Times New Roman" w:cs="Times New Roman"/>
          <w:sz w:val="24"/>
          <w:szCs w:val="24"/>
        </w:rPr>
        <w:t xml:space="preserve"> </w:t>
      </w:r>
      <w:r w:rsidR="00B85846">
        <w:rPr>
          <w:rFonts w:ascii="Times New Roman" w:hAnsi="Times New Roman" w:cs="Times New Roman"/>
          <w:sz w:val="24"/>
          <w:szCs w:val="24"/>
        </w:rPr>
        <w:t xml:space="preserve">helps in providing the students with what they need to flourish. It helps the students understand that they are in a safe space where they can achieve their goals and reach their potential. </w:t>
      </w:r>
      <w:r w:rsidR="0028229A">
        <w:rPr>
          <w:rFonts w:ascii="Times New Roman" w:hAnsi="Times New Roman" w:cs="Times New Roman"/>
          <w:sz w:val="24"/>
          <w:szCs w:val="24"/>
        </w:rPr>
        <w:t xml:space="preserve">Supporting students to succeed in life is what education is all about, and teachers </w:t>
      </w:r>
      <w:r w:rsidR="00525A83">
        <w:rPr>
          <w:rFonts w:ascii="Times New Roman" w:hAnsi="Times New Roman" w:cs="Times New Roman"/>
          <w:sz w:val="24"/>
          <w:szCs w:val="24"/>
        </w:rPr>
        <w:t>must accept this responsibility and take the necessary steps to ensure their students receive the best education possible</w:t>
      </w:r>
      <w:r w:rsidR="0028229A">
        <w:rPr>
          <w:rFonts w:ascii="Times New Roman" w:hAnsi="Times New Roman" w:cs="Times New Roman"/>
          <w:sz w:val="24"/>
          <w:szCs w:val="24"/>
        </w:rPr>
        <w:t xml:space="preserve">. </w:t>
      </w:r>
      <w:r w:rsidR="00933DB6">
        <w:br w:type="page"/>
      </w:r>
    </w:p>
    <w:p w14:paraId="2EEFAF46" w14:textId="7399D432" w:rsidR="003476ED" w:rsidRDefault="00933DB6" w:rsidP="00933DB6">
      <w:pPr>
        <w:spacing w:after="0" w:line="480" w:lineRule="auto"/>
        <w:jc w:val="center"/>
        <w:rPr>
          <w:rFonts w:ascii="Times New Roman" w:hAnsi="Times New Roman" w:cs="Times New Roman"/>
          <w:b/>
          <w:bCs/>
          <w:sz w:val="24"/>
          <w:szCs w:val="24"/>
        </w:rPr>
      </w:pPr>
      <w:r w:rsidRPr="00933DB6">
        <w:rPr>
          <w:rFonts w:ascii="Times New Roman" w:hAnsi="Times New Roman" w:cs="Times New Roman"/>
          <w:b/>
          <w:bCs/>
          <w:sz w:val="24"/>
          <w:szCs w:val="24"/>
        </w:rPr>
        <w:lastRenderedPageBreak/>
        <w:t>References</w:t>
      </w:r>
    </w:p>
    <w:p w14:paraId="5FE43654" w14:textId="26A86861" w:rsidR="00E746B5" w:rsidRPr="00E746B5" w:rsidRDefault="00E746B5" w:rsidP="00E746B5">
      <w:pPr>
        <w:spacing w:line="480" w:lineRule="auto"/>
        <w:ind w:left="720" w:hanging="720"/>
        <w:rPr>
          <w:rFonts w:ascii="Times New Roman" w:eastAsia="Times New Roman" w:hAnsi="Times New Roman" w:cs="Times New Roman"/>
          <w:sz w:val="24"/>
          <w:szCs w:val="24"/>
        </w:rPr>
      </w:pPr>
      <w:r w:rsidRPr="00E746B5">
        <w:rPr>
          <w:rFonts w:ascii="Times New Roman" w:eastAsia="Times New Roman" w:hAnsi="Times New Roman" w:cs="Times New Roman"/>
          <w:sz w:val="24"/>
          <w:szCs w:val="24"/>
        </w:rPr>
        <w:t xml:space="preserve">HarperCollins Christian Publishing. (2011). </w:t>
      </w:r>
      <w:r w:rsidRPr="00E746B5">
        <w:rPr>
          <w:rFonts w:ascii="Times New Roman" w:eastAsia="Times New Roman" w:hAnsi="Times New Roman" w:cs="Times New Roman"/>
          <w:i/>
          <w:iCs/>
          <w:sz w:val="24"/>
          <w:szCs w:val="24"/>
        </w:rPr>
        <w:t>Access your bible from anywhere</w:t>
      </w:r>
      <w:r w:rsidRPr="00E746B5">
        <w:rPr>
          <w:rFonts w:ascii="Times New Roman" w:eastAsia="Times New Roman" w:hAnsi="Times New Roman" w:cs="Times New Roman"/>
          <w:sz w:val="24"/>
          <w:szCs w:val="24"/>
        </w:rPr>
        <w:t xml:space="preserve">. BibleGateway.com: A searchable online Bible in over 150 versions and 50 languages. </w:t>
      </w:r>
      <w:hyperlink r:id="rId7" w:history="1">
        <w:r w:rsidRPr="00E746B5">
          <w:rPr>
            <w:rStyle w:val="Hyperlink"/>
            <w:rFonts w:ascii="Times New Roman" w:eastAsia="Times New Roman" w:hAnsi="Times New Roman" w:cs="Times New Roman"/>
            <w:sz w:val="24"/>
            <w:szCs w:val="24"/>
          </w:rPr>
          <w:t>https://www.biblegateway.com/</w:t>
        </w:r>
      </w:hyperlink>
      <w:r>
        <w:rPr>
          <w:rFonts w:ascii="Times New Roman" w:eastAsia="Times New Roman" w:hAnsi="Times New Roman" w:cs="Times New Roman"/>
          <w:sz w:val="24"/>
          <w:szCs w:val="24"/>
        </w:rPr>
        <w:t xml:space="preserve"> </w:t>
      </w:r>
      <w:r w:rsidRPr="00E746B5">
        <w:rPr>
          <w:rFonts w:ascii="Times New Roman" w:eastAsia="Times New Roman" w:hAnsi="Times New Roman" w:cs="Times New Roman"/>
          <w:sz w:val="24"/>
          <w:szCs w:val="24"/>
        </w:rPr>
        <w:t xml:space="preserve"> </w:t>
      </w:r>
    </w:p>
    <w:p w14:paraId="03D0CD47" w14:textId="77777777" w:rsidR="004065C2" w:rsidRPr="004065C2" w:rsidRDefault="004065C2" w:rsidP="004065C2">
      <w:pPr>
        <w:spacing w:line="480" w:lineRule="auto"/>
        <w:ind w:left="720" w:hanging="720"/>
        <w:rPr>
          <w:rFonts w:ascii="Times New Roman" w:eastAsia="Times New Roman" w:hAnsi="Times New Roman" w:cs="Times New Roman"/>
          <w:sz w:val="24"/>
          <w:szCs w:val="24"/>
        </w:rPr>
      </w:pPr>
      <w:proofErr w:type="spellStart"/>
      <w:r w:rsidRPr="004065C2">
        <w:rPr>
          <w:rFonts w:ascii="Times New Roman" w:eastAsia="Times New Roman" w:hAnsi="Times New Roman" w:cs="Times New Roman"/>
          <w:sz w:val="24"/>
          <w:szCs w:val="24"/>
        </w:rPr>
        <w:t>Leithwood</w:t>
      </w:r>
      <w:proofErr w:type="spellEnd"/>
      <w:r w:rsidRPr="004065C2">
        <w:rPr>
          <w:rFonts w:ascii="Times New Roman" w:eastAsia="Times New Roman" w:hAnsi="Times New Roman" w:cs="Times New Roman"/>
          <w:sz w:val="24"/>
          <w:szCs w:val="24"/>
        </w:rPr>
        <w:t xml:space="preserve">, K. (2003). Teacher leadership: Its nature, development, and impact on schools and students. </w:t>
      </w:r>
      <w:r w:rsidRPr="004065C2">
        <w:rPr>
          <w:rFonts w:ascii="Times New Roman" w:eastAsia="Times New Roman" w:hAnsi="Times New Roman" w:cs="Times New Roman"/>
          <w:i/>
          <w:iCs/>
          <w:sz w:val="24"/>
          <w:szCs w:val="24"/>
        </w:rPr>
        <w:t>Leadership in Education</w:t>
      </w:r>
      <w:r w:rsidRPr="004065C2">
        <w:rPr>
          <w:rFonts w:ascii="Times New Roman" w:eastAsia="Times New Roman" w:hAnsi="Times New Roman" w:cs="Times New Roman"/>
          <w:sz w:val="24"/>
          <w:szCs w:val="24"/>
        </w:rPr>
        <w:t xml:space="preserve">, 103–117. https://doi.org/10.4135/9781446215036.n7 </w:t>
      </w:r>
    </w:p>
    <w:p w14:paraId="3D567219" w14:textId="6E302BE8" w:rsidR="00304FDA" w:rsidRPr="00304FDA" w:rsidRDefault="00304FDA" w:rsidP="00304FDA">
      <w:pPr>
        <w:spacing w:line="480" w:lineRule="auto"/>
        <w:ind w:left="720" w:hanging="720"/>
        <w:rPr>
          <w:rFonts w:ascii="Times New Roman" w:eastAsia="Times New Roman" w:hAnsi="Times New Roman" w:cs="Times New Roman"/>
          <w:sz w:val="24"/>
          <w:szCs w:val="24"/>
        </w:rPr>
      </w:pPr>
      <w:r w:rsidRPr="00304FDA">
        <w:rPr>
          <w:rFonts w:ascii="Times New Roman" w:eastAsia="Times New Roman" w:hAnsi="Times New Roman" w:cs="Times New Roman"/>
          <w:sz w:val="24"/>
          <w:szCs w:val="24"/>
        </w:rPr>
        <w:t xml:space="preserve">Montag, C., </w:t>
      </w:r>
      <w:proofErr w:type="spellStart"/>
      <w:r w:rsidRPr="00304FDA">
        <w:rPr>
          <w:rFonts w:ascii="Times New Roman" w:eastAsia="Times New Roman" w:hAnsi="Times New Roman" w:cs="Times New Roman"/>
          <w:sz w:val="24"/>
          <w:szCs w:val="24"/>
        </w:rPr>
        <w:t>Sindermann</w:t>
      </w:r>
      <w:proofErr w:type="spellEnd"/>
      <w:r w:rsidRPr="00304FDA">
        <w:rPr>
          <w:rFonts w:ascii="Times New Roman" w:eastAsia="Times New Roman" w:hAnsi="Times New Roman" w:cs="Times New Roman"/>
          <w:sz w:val="24"/>
          <w:szCs w:val="24"/>
        </w:rPr>
        <w:t xml:space="preserve">, C., Lester, D., &amp; Davis, K. L. (2020). Linking individual differences in satisfaction with each of Maslow’s needs to the big five personality traits and Panksepp’s primary emotional systems. </w:t>
      </w:r>
      <w:proofErr w:type="spellStart"/>
      <w:r w:rsidRPr="00304FDA">
        <w:rPr>
          <w:rFonts w:ascii="Times New Roman" w:eastAsia="Times New Roman" w:hAnsi="Times New Roman" w:cs="Times New Roman"/>
          <w:i/>
          <w:iCs/>
          <w:sz w:val="24"/>
          <w:szCs w:val="24"/>
        </w:rPr>
        <w:t>Heliyon</w:t>
      </w:r>
      <w:proofErr w:type="spellEnd"/>
      <w:r w:rsidRPr="00304FDA">
        <w:rPr>
          <w:rFonts w:ascii="Times New Roman" w:eastAsia="Times New Roman" w:hAnsi="Times New Roman" w:cs="Times New Roman"/>
          <w:sz w:val="24"/>
          <w:szCs w:val="24"/>
        </w:rPr>
        <w:t xml:space="preserve">, </w:t>
      </w:r>
      <w:r w:rsidRPr="00304FDA">
        <w:rPr>
          <w:rFonts w:ascii="Times New Roman" w:eastAsia="Times New Roman" w:hAnsi="Times New Roman" w:cs="Times New Roman"/>
          <w:i/>
          <w:iCs/>
          <w:sz w:val="24"/>
          <w:szCs w:val="24"/>
        </w:rPr>
        <w:t>6</w:t>
      </w:r>
      <w:r w:rsidRPr="00304FDA">
        <w:rPr>
          <w:rFonts w:ascii="Times New Roman" w:eastAsia="Times New Roman" w:hAnsi="Times New Roman" w:cs="Times New Roman"/>
          <w:sz w:val="24"/>
          <w:szCs w:val="24"/>
        </w:rPr>
        <w:t xml:space="preserve">(7). </w:t>
      </w:r>
      <w:hyperlink r:id="rId8" w:history="1">
        <w:r w:rsidRPr="00304FDA">
          <w:rPr>
            <w:rStyle w:val="Hyperlink"/>
            <w:rFonts w:ascii="Times New Roman" w:eastAsia="Times New Roman" w:hAnsi="Times New Roman" w:cs="Times New Roman"/>
            <w:sz w:val="24"/>
            <w:szCs w:val="24"/>
          </w:rPr>
          <w:t>https://doi.org/10.1016/j.heliyon.2020.e04325</w:t>
        </w:r>
      </w:hyperlink>
      <w:r>
        <w:rPr>
          <w:rFonts w:ascii="Times New Roman" w:eastAsia="Times New Roman" w:hAnsi="Times New Roman" w:cs="Times New Roman"/>
          <w:sz w:val="24"/>
          <w:szCs w:val="24"/>
        </w:rPr>
        <w:t xml:space="preserve"> </w:t>
      </w:r>
      <w:r w:rsidRPr="00304FDA">
        <w:rPr>
          <w:rFonts w:ascii="Times New Roman" w:eastAsia="Times New Roman" w:hAnsi="Times New Roman" w:cs="Times New Roman"/>
          <w:sz w:val="24"/>
          <w:szCs w:val="24"/>
        </w:rPr>
        <w:t xml:space="preserve"> </w:t>
      </w:r>
    </w:p>
    <w:p w14:paraId="1FDE4E6B" w14:textId="398CB3DE" w:rsidR="009C3D42" w:rsidRPr="009C3D42" w:rsidRDefault="009C3D42" w:rsidP="009C3D42">
      <w:pPr>
        <w:spacing w:line="480" w:lineRule="auto"/>
        <w:ind w:left="720" w:hanging="720"/>
        <w:rPr>
          <w:rFonts w:ascii="Times New Roman" w:eastAsia="Times New Roman" w:hAnsi="Times New Roman" w:cs="Times New Roman"/>
          <w:sz w:val="24"/>
          <w:szCs w:val="24"/>
        </w:rPr>
      </w:pPr>
      <w:r w:rsidRPr="009C3D42">
        <w:rPr>
          <w:rFonts w:ascii="Times New Roman" w:eastAsia="Times New Roman" w:hAnsi="Times New Roman" w:cs="Times New Roman"/>
          <w:sz w:val="24"/>
          <w:szCs w:val="24"/>
        </w:rPr>
        <w:t xml:space="preserve">Murray, J. (2023). What is the purpose of education? A context for early childhood education. </w:t>
      </w:r>
      <w:r w:rsidRPr="009C3D42">
        <w:rPr>
          <w:rFonts w:ascii="Times New Roman" w:eastAsia="Times New Roman" w:hAnsi="Times New Roman" w:cs="Times New Roman"/>
          <w:i/>
          <w:iCs/>
          <w:sz w:val="24"/>
          <w:szCs w:val="24"/>
        </w:rPr>
        <w:t>International Journal of Early Years Education</w:t>
      </w:r>
      <w:r w:rsidRPr="009C3D42">
        <w:rPr>
          <w:rFonts w:ascii="Times New Roman" w:eastAsia="Times New Roman" w:hAnsi="Times New Roman" w:cs="Times New Roman"/>
          <w:sz w:val="24"/>
          <w:szCs w:val="24"/>
        </w:rPr>
        <w:t xml:space="preserve">, </w:t>
      </w:r>
      <w:r w:rsidRPr="009C3D42">
        <w:rPr>
          <w:rFonts w:ascii="Times New Roman" w:eastAsia="Times New Roman" w:hAnsi="Times New Roman" w:cs="Times New Roman"/>
          <w:i/>
          <w:iCs/>
          <w:sz w:val="24"/>
          <w:szCs w:val="24"/>
        </w:rPr>
        <w:t>31</w:t>
      </w:r>
      <w:r w:rsidRPr="009C3D42">
        <w:rPr>
          <w:rFonts w:ascii="Times New Roman" w:eastAsia="Times New Roman" w:hAnsi="Times New Roman" w:cs="Times New Roman"/>
          <w:sz w:val="24"/>
          <w:szCs w:val="24"/>
        </w:rPr>
        <w:t xml:space="preserve">(3), 571–578. </w:t>
      </w:r>
      <w:hyperlink r:id="rId9" w:history="1">
        <w:r w:rsidR="00304FDA" w:rsidRPr="009C3D42">
          <w:rPr>
            <w:rStyle w:val="Hyperlink"/>
            <w:rFonts w:ascii="Times New Roman" w:eastAsia="Times New Roman" w:hAnsi="Times New Roman" w:cs="Times New Roman"/>
            <w:sz w:val="24"/>
            <w:szCs w:val="24"/>
          </w:rPr>
          <w:t>https://doi.org/10.1080/09669760.2023.2238399</w:t>
        </w:r>
      </w:hyperlink>
      <w:r w:rsidR="00304FDA">
        <w:rPr>
          <w:rFonts w:ascii="Times New Roman" w:eastAsia="Times New Roman" w:hAnsi="Times New Roman" w:cs="Times New Roman"/>
          <w:sz w:val="24"/>
          <w:szCs w:val="24"/>
        </w:rPr>
        <w:t xml:space="preserve"> </w:t>
      </w:r>
      <w:r w:rsidRPr="009C3D42">
        <w:rPr>
          <w:rFonts w:ascii="Times New Roman" w:eastAsia="Times New Roman" w:hAnsi="Times New Roman" w:cs="Times New Roman"/>
          <w:sz w:val="24"/>
          <w:szCs w:val="24"/>
        </w:rPr>
        <w:t xml:space="preserve"> </w:t>
      </w:r>
    </w:p>
    <w:p w14:paraId="6F6E6DD5" w14:textId="77777777" w:rsidR="00933DB6" w:rsidRPr="00933DB6" w:rsidRDefault="00933DB6" w:rsidP="00933DB6">
      <w:pPr>
        <w:ind w:left="720" w:hanging="720"/>
        <w:rPr>
          <w:rFonts w:ascii="Times New Roman" w:hAnsi="Times New Roman" w:cs="Times New Roman"/>
          <w:sz w:val="24"/>
          <w:szCs w:val="24"/>
        </w:rPr>
      </w:pPr>
    </w:p>
    <w:sectPr w:rsidR="00933DB6" w:rsidRPr="00933DB6" w:rsidSect="003476ED">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E0D3EE" w14:textId="77777777" w:rsidR="00054A6C" w:rsidRDefault="00054A6C" w:rsidP="00F46923">
      <w:pPr>
        <w:spacing w:after="0" w:line="240" w:lineRule="auto"/>
      </w:pPr>
      <w:r>
        <w:separator/>
      </w:r>
    </w:p>
  </w:endnote>
  <w:endnote w:type="continuationSeparator" w:id="0">
    <w:p w14:paraId="075A5B18" w14:textId="77777777" w:rsidR="00054A6C" w:rsidRDefault="00054A6C" w:rsidP="00F46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166F81" w14:textId="77777777" w:rsidR="00054A6C" w:rsidRDefault="00054A6C" w:rsidP="00F46923">
      <w:pPr>
        <w:spacing w:after="0" w:line="240" w:lineRule="auto"/>
      </w:pPr>
      <w:r>
        <w:separator/>
      </w:r>
    </w:p>
  </w:footnote>
  <w:footnote w:type="continuationSeparator" w:id="0">
    <w:p w14:paraId="121CDDFA" w14:textId="77777777" w:rsidR="00054A6C" w:rsidRDefault="00054A6C" w:rsidP="00F46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29828844"/>
      <w:docPartObj>
        <w:docPartGallery w:val="Page Numbers (Top of Page)"/>
        <w:docPartUnique/>
      </w:docPartObj>
    </w:sdtPr>
    <w:sdtContent>
      <w:p w14:paraId="216411DC" w14:textId="09111448" w:rsidR="008B13CE" w:rsidRDefault="008B13CE" w:rsidP="00D605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5B96E2" w14:textId="77777777" w:rsidR="008B13CE" w:rsidRDefault="008B13CE" w:rsidP="008B13C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04869578"/>
      <w:docPartObj>
        <w:docPartGallery w:val="Page Numbers (Top of Page)"/>
        <w:docPartUnique/>
      </w:docPartObj>
    </w:sdtPr>
    <w:sdtContent>
      <w:p w14:paraId="702A0C31" w14:textId="0D716980" w:rsidR="008B13CE" w:rsidRDefault="008B13CE" w:rsidP="00D605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A656CD" w14:textId="3B48F1FC" w:rsidR="00F46923" w:rsidRDefault="00F46923" w:rsidP="008B13CE">
    <w:pPr>
      <w:pStyle w:val="Header"/>
    </w:pPr>
    <w:r>
      <w:tab/>
    </w:r>
    <w:r>
      <w:tab/>
    </w:r>
    <w:r>
      <w:tab/>
    </w: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394FFD"/>
    <w:multiLevelType w:val="hybridMultilevel"/>
    <w:tmpl w:val="C8D2B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9921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AB2"/>
    <w:rsid w:val="00023873"/>
    <w:rsid w:val="00054A6C"/>
    <w:rsid w:val="00066FEC"/>
    <w:rsid w:val="0007181F"/>
    <w:rsid w:val="000B6C2E"/>
    <w:rsid w:val="00102595"/>
    <w:rsid w:val="00111A3C"/>
    <w:rsid w:val="001234B0"/>
    <w:rsid w:val="0013792E"/>
    <w:rsid w:val="00142DAD"/>
    <w:rsid w:val="00153A8C"/>
    <w:rsid w:val="00173738"/>
    <w:rsid w:val="001817AC"/>
    <w:rsid w:val="00186D86"/>
    <w:rsid w:val="001A0D6B"/>
    <w:rsid w:val="001A736D"/>
    <w:rsid w:val="001B31EE"/>
    <w:rsid w:val="001C27FF"/>
    <w:rsid w:val="001E5F56"/>
    <w:rsid w:val="00200265"/>
    <w:rsid w:val="0020777A"/>
    <w:rsid w:val="00222C0F"/>
    <w:rsid w:val="0023075C"/>
    <w:rsid w:val="00230E64"/>
    <w:rsid w:val="0026696E"/>
    <w:rsid w:val="00270D37"/>
    <w:rsid w:val="0027176E"/>
    <w:rsid w:val="00276A65"/>
    <w:rsid w:val="0028229A"/>
    <w:rsid w:val="00290C05"/>
    <w:rsid w:val="002A3BD7"/>
    <w:rsid w:val="002A6BA6"/>
    <w:rsid w:val="002A6DFB"/>
    <w:rsid w:val="002D0462"/>
    <w:rsid w:val="00304FDA"/>
    <w:rsid w:val="0031036B"/>
    <w:rsid w:val="003235C9"/>
    <w:rsid w:val="003476ED"/>
    <w:rsid w:val="003B1FA2"/>
    <w:rsid w:val="003B3B18"/>
    <w:rsid w:val="003C4EC5"/>
    <w:rsid w:val="003E68D2"/>
    <w:rsid w:val="003F1940"/>
    <w:rsid w:val="003F4C1E"/>
    <w:rsid w:val="004065C2"/>
    <w:rsid w:val="00421F86"/>
    <w:rsid w:val="004273D7"/>
    <w:rsid w:val="00435C70"/>
    <w:rsid w:val="00445EFC"/>
    <w:rsid w:val="0048003A"/>
    <w:rsid w:val="004D02C1"/>
    <w:rsid w:val="004D1C87"/>
    <w:rsid w:val="00503343"/>
    <w:rsid w:val="005232A2"/>
    <w:rsid w:val="00525A83"/>
    <w:rsid w:val="005273B9"/>
    <w:rsid w:val="00546130"/>
    <w:rsid w:val="00563715"/>
    <w:rsid w:val="00575C07"/>
    <w:rsid w:val="005816D5"/>
    <w:rsid w:val="005D0AC2"/>
    <w:rsid w:val="005E4105"/>
    <w:rsid w:val="005F2530"/>
    <w:rsid w:val="006217F5"/>
    <w:rsid w:val="00644150"/>
    <w:rsid w:val="0065731C"/>
    <w:rsid w:val="00675F0A"/>
    <w:rsid w:val="00682DCC"/>
    <w:rsid w:val="006A4DD0"/>
    <w:rsid w:val="006C7153"/>
    <w:rsid w:val="006C7DBE"/>
    <w:rsid w:val="006D3062"/>
    <w:rsid w:val="006E43C4"/>
    <w:rsid w:val="00700EA5"/>
    <w:rsid w:val="007073C2"/>
    <w:rsid w:val="007345E8"/>
    <w:rsid w:val="00750668"/>
    <w:rsid w:val="007715B0"/>
    <w:rsid w:val="007A04DD"/>
    <w:rsid w:val="007A2C07"/>
    <w:rsid w:val="007A6380"/>
    <w:rsid w:val="007B1D24"/>
    <w:rsid w:val="007D2556"/>
    <w:rsid w:val="007D48E7"/>
    <w:rsid w:val="007F4AB2"/>
    <w:rsid w:val="0080484C"/>
    <w:rsid w:val="0081098B"/>
    <w:rsid w:val="00850C8B"/>
    <w:rsid w:val="00855062"/>
    <w:rsid w:val="00855BF7"/>
    <w:rsid w:val="00867592"/>
    <w:rsid w:val="008746A3"/>
    <w:rsid w:val="0089202B"/>
    <w:rsid w:val="00896BF5"/>
    <w:rsid w:val="008B13CE"/>
    <w:rsid w:val="008B2371"/>
    <w:rsid w:val="0091706D"/>
    <w:rsid w:val="00923BE3"/>
    <w:rsid w:val="009270B1"/>
    <w:rsid w:val="00933DB6"/>
    <w:rsid w:val="0093658E"/>
    <w:rsid w:val="00940206"/>
    <w:rsid w:val="009576BD"/>
    <w:rsid w:val="00966D88"/>
    <w:rsid w:val="0097749A"/>
    <w:rsid w:val="00981BF6"/>
    <w:rsid w:val="0098669B"/>
    <w:rsid w:val="009C3D42"/>
    <w:rsid w:val="009C45F4"/>
    <w:rsid w:val="009D48AF"/>
    <w:rsid w:val="009E52DB"/>
    <w:rsid w:val="009E638A"/>
    <w:rsid w:val="009F6405"/>
    <w:rsid w:val="009F6444"/>
    <w:rsid w:val="00A4220D"/>
    <w:rsid w:val="00A4646E"/>
    <w:rsid w:val="00A6496D"/>
    <w:rsid w:val="00A67CFA"/>
    <w:rsid w:val="00A85E1F"/>
    <w:rsid w:val="00AE11EA"/>
    <w:rsid w:val="00AE7DAB"/>
    <w:rsid w:val="00B236C5"/>
    <w:rsid w:val="00B31C09"/>
    <w:rsid w:val="00B61D1A"/>
    <w:rsid w:val="00B64D82"/>
    <w:rsid w:val="00B7600C"/>
    <w:rsid w:val="00B81AFF"/>
    <w:rsid w:val="00B85846"/>
    <w:rsid w:val="00BA0DDF"/>
    <w:rsid w:val="00BB1FF4"/>
    <w:rsid w:val="00BD0430"/>
    <w:rsid w:val="00BD3E24"/>
    <w:rsid w:val="00BF345E"/>
    <w:rsid w:val="00BF5F69"/>
    <w:rsid w:val="00C00C5B"/>
    <w:rsid w:val="00C072EB"/>
    <w:rsid w:val="00C14793"/>
    <w:rsid w:val="00C1667D"/>
    <w:rsid w:val="00C53215"/>
    <w:rsid w:val="00C62CF2"/>
    <w:rsid w:val="00C70737"/>
    <w:rsid w:val="00C7296E"/>
    <w:rsid w:val="00C807D2"/>
    <w:rsid w:val="00CC673F"/>
    <w:rsid w:val="00CC7C22"/>
    <w:rsid w:val="00CE2803"/>
    <w:rsid w:val="00CF53DE"/>
    <w:rsid w:val="00D93E4C"/>
    <w:rsid w:val="00DF5A1D"/>
    <w:rsid w:val="00E04EAA"/>
    <w:rsid w:val="00E05A10"/>
    <w:rsid w:val="00E10DB1"/>
    <w:rsid w:val="00E44D5C"/>
    <w:rsid w:val="00E45BD8"/>
    <w:rsid w:val="00E53815"/>
    <w:rsid w:val="00E746B5"/>
    <w:rsid w:val="00EA3640"/>
    <w:rsid w:val="00F437E9"/>
    <w:rsid w:val="00F46923"/>
    <w:rsid w:val="00F52D5B"/>
    <w:rsid w:val="00F74BCE"/>
    <w:rsid w:val="00F8092E"/>
    <w:rsid w:val="00F95B6F"/>
    <w:rsid w:val="00FA290D"/>
    <w:rsid w:val="00FC20D9"/>
    <w:rsid w:val="00FD6F8E"/>
    <w:rsid w:val="00FE0ED3"/>
    <w:rsid w:val="00FE7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3B735"/>
  <w15:chartTrackingRefBased/>
  <w15:docId w15:val="{688EC137-D436-4BD3-84FB-9822E74A7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AB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923"/>
  </w:style>
  <w:style w:type="paragraph" w:styleId="Footer">
    <w:name w:val="footer"/>
    <w:basedOn w:val="Normal"/>
    <w:link w:val="FooterChar"/>
    <w:uiPriority w:val="99"/>
    <w:unhideWhenUsed/>
    <w:rsid w:val="00F46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923"/>
  </w:style>
  <w:style w:type="character" w:styleId="PageNumber">
    <w:name w:val="page number"/>
    <w:basedOn w:val="DefaultParagraphFont"/>
    <w:uiPriority w:val="99"/>
    <w:semiHidden/>
    <w:unhideWhenUsed/>
    <w:rsid w:val="008B13CE"/>
  </w:style>
  <w:style w:type="paragraph" w:styleId="ListParagraph">
    <w:name w:val="List Paragraph"/>
    <w:basedOn w:val="Normal"/>
    <w:uiPriority w:val="34"/>
    <w:qFormat/>
    <w:rsid w:val="003476ED"/>
    <w:pPr>
      <w:ind w:left="720"/>
      <w:contextualSpacing/>
    </w:pPr>
  </w:style>
  <w:style w:type="paragraph" w:styleId="NormalWeb">
    <w:name w:val="Normal (Web)"/>
    <w:basedOn w:val="Normal"/>
    <w:uiPriority w:val="99"/>
    <w:semiHidden/>
    <w:unhideWhenUsed/>
    <w:rsid w:val="00933DB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4FDA"/>
    <w:rPr>
      <w:color w:val="0563C1" w:themeColor="hyperlink"/>
      <w:u w:val="single"/>
    </w:rPr>
  </w:style>
  <w:style w:type="character" w:styleId="UnresolvedMention">
    <w:name w:val="Unresolved Mention"/>
    <w:basedOn w:val="DefaultParagraphFont"/>
    <w:uiPriority w:val="99"/>
    <w:semiHidden/>
    <w:unhideWhenUsed/>
    <w:rsid w:val="00304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65695">
      <w:bodyDiv w:val="1"/>
      <w:marLeft w:val="0"/>
      <w:marRight w:val="0"/>
      <w:marTop w:val="0"/>
      <w:marBottom w:val="0"/>
      <w:divBdr>
        <w:top w:val="none" w:sz="0" w:space="0" w:color="auto"/>
        <w:left w:val="none" w:sz="0" w:space="0" w:color="auto"/>
        <w:bottom w:val="none" w:sz="0" w:space="0" w:color="auto"/>
        <w:right w:val="none" w:sz="0" w:space="0" w:color="auto"/>
      </w:divBdr>
    </w:div>
    <w:div w:id="85545502">
      <w:bodyDiv w:val="1"/>
      <w:marLeft w:val="0"/>
      <w:marRight w:val="0"/>
      <w:marTop w:val="0"/>
      <w:marBottom w:val="0"/>
      <w:divBdr>
        <w:top w:val="none" w:sz="0" w:space="0" w:color="auto"/>
        <w:left w:val="none" w:sz="0" w:space="0" w:color="auto"/>
        <w:bottom w:val="none" w:sz="0" w:space="0" w:color="auto"/>
        <w:right w:val="none" w:sz="0" w:space="0" w:color="auto"/>
      </w:divBdr>
    </w:div>
    <w:div w:id="139923505">
      <w:bodyDiv w:val="1"/>
      <w:marLeft w:val="0"/>
      <w:marRight w:val="0"/>
      <w:marTop w:val="0"/>
      <w:marBottom w:val="0"/>
      <w:divBdr>
        <w:top w:val="none" w:sz="0" w:space="0" w:color="auto"/>
        <w:left w:val="none" w:sz="0" w:space="0" w:color="auto"/>
        <w:bottom w:val="none" w:sz="0" w:space="0" w:color="auto"/>
        <w:right w:val="none" w:sz="0" w:space="0" w:color="auto"/>
      </w:divBdr>
    </w:div>
    <w:div w:id="356783889">
      <w:bodyDiv w:val="1"/>
      <w:marLeft w:val="0"/>
      <w:marRight w:val="0"/>
      <w:marTop w:val="0"/>
      <w:marBottom w:val="0"/>
      <w:divBdr>
        <w:top w:val="none" w:sz="0" w:space="0" w:color="auto"/>
        <w:left w:val="none" w:sz="0" w:space="0" w:color="auto"/>
        <w:bottom w:val="none" w:sz="0" w:space="0" w:color="auto"/>
        <w:right w:val="none" w:sz="0" w:space="0" w:color="auto"/>
      </w:divBdr>
    </w:div>
    <w:div w:id="457454640">
      <w:bodyDiv w:val="1"/>
      <w:marLeft w:val="0"/>
      <w:marRight w:val="0"/>
      <w:marTop w:val="0"/>
      <w:marBottom w:val="0"/>
      <w:divBdr>
        <w:top w:val="none" w:sz="0" w:space="0" w:color="auto"/>
        <w:left w:val="none" w:sz="0" w:space="0" w:color="auto"/>
        <w:bottom w:val="none" w:sz="0" w:space="0" w:color="auto"/>
        <w:right w:val="none" w:sz="0" w:space="0" w:color="auto"/>
      </w:divBdr>
    </w:div>
    <w:div w:id="611521067">
      <w:bodyDiv w:val="1"/>
      <w:marLeft w:val="0"/>
      <w:marRight w:val="0"/>
      <w:marTop w:val="0"/>
      <w:marBottom w:val="0"/>
      <w:divBdr>
        <w:top w:val="none" w:sz="0" w:space="0" w:color="auto"/>
        <w:left w:val="none" w:sz="0" w:space="0" w:color="auto"/>
        <w:bottom w:val="none" w:sz="0" w:space="0" w:color="auto"/>
        <w:right w:val="none" w:sz="0" w:space="0" w:color="auto"/>
      </w:divBdr>
    </w:div>
    <w:div w:id="656570855">
      <w:bodyDiv w:val="1"/>
      <w:marLeft w:val="0"/>
      <w:marRight w:val="0"/>
      <w:marTop w:val="0"/>
      <w:marBottom w:val="0"/>
      <w:divBdr>
        <w:top w:val="none" w:sz="0" w:space="0" w:color="auto"/>
        <w:left w:val="none" w:sz="0" w:space="0" w:color="auto"/>
        <w:bottom w:val="none" w:sz="0" w:space="0" w:color="auto"/>
        <w:right w:val="none" w:sz="0" w:space="0" w:color="auto"/>
      </w:divBdr>
    </w:div>
    <w:div w:id="699359588">
      <w:bodyDiv w:val="1"/>
      <w:marLeft w:val="0"/>
      <w:marRight w:val="0"/>
      <w:marTop w:val="0"/>
      <w:marBottom w:val="0"/>
      <w:divBdr>
        <w:top w:val="none" w:sz="0" w:space="0" w:color="auto"/>
        <w:left w:val="none" w:sz="0" w:space="0" w:color="auto"/>
        <w:bottom w:val="none" w:sz="0" w:space="0" w:color="auto"/>
        <w:right w:val="none" w:sz="0" w:space="0" w:color="auto"/>
      </w:divBdr>
    </w:div>
    <w:div w:id="892889670">
      <w:bodyDiv w:val="1"/>
      <w:marLeft w:val="0"/>
      <w:marRight w:val="0"/>
      <w:marTop w:val="0"/>
      <w:marBottom w:val="0"/>
      <w:divBdr>
        <w:top w:val="none" w:sz="0" w:space="0" w:color="auto"/>
        <w:left w:val="none" w:sz="0" w:space="0" w:color="auto"/>
        <w:bottom w:val="none" w:sz="0" w:space="0" w:color="auto"/>
        <w:right w:val="none" w:sz="0" w:space="0" w:color="auto"/>
      </w:divBdr>
    </w:div>
    <w:div w:id="1131174059">
      <w:bodyDiv w:val="1"/>
      <w:marLeft w:val="0"/>
      <w:marRight w:val="0"/>
      <w:marTop w:val="0"/>
      <w:marBottom w:val="0"/>
      <w:divBdr>
        <w:top w:val="none" w:sz="0" w:space="0" w:color="auto"/>
        <w:left w:val="none" w:sz="0" w:space="0" w:color="auto"/>
        <w:bottom w:val="none" w:sz="0" w:space="0" w:color="auto"/>
        <w:right w:val="none" w:sz="0" w:space="0" w:color="auto"/>
      </w:divBdr>
    </w:div>
    <w:div w:id="1559588492">
      <w:bodyDiv w:val="1"/>
      <w:marLeft w:val="0"/>
      <w:marRight w:val="0"/>
      <w:marTop w:val="0"/>
      <w:marBottom w:val="0"/>
      <w:divBdr>
        <w:top w:val="none" w:sz="0" w:space="0" w:color="auto"/>
        <w:left w:val="none" w:sz="0" w:space="0" w:color="auto"/>
        <w:bottom w:val="none" w:sz="0" w:space="0" w:color="auto"/>
        <w:right w:val="none" w:sz="0" w:space="0" w:color="auto"/>
      </w:divBdr>
    </w:div>
    <w:div w:id="1779907826">
      <w:bodyDiv w:val="1"/>
      <w:marLeft w:val="0"/>
      <w:marRight w:val="0"/>
      <w:marTop w:val="0"/>
      <w:marBottom w:val="0"/>
      <w:divBdr>
        <w:top w:val="none" w:sz="0" w:space="0" w:color="auto"/>
        <w:left w:val="none" w:sz="0" w:space="0" w:color="auto"/>
        <w:bottom w:val="none" w:sz="0" w:space="0" w:color="auto"/>
        <w:right w:val="none" w:sz="0" w:space="0" w:color="auto"/>
      </w:divBdr>
    </w:div>
    <w:div w:id="181922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heliyon.2020.e0432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iblegateway.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80/09669760.2023.22383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3243</TotalTime>
  <Pages>6</Pages>
  <Words>1293</Words>
  <Characters>7321</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Klamm, Harvey (School of Education)</dc:creator>
  <cp:keywords/>
  <dc:description/>
  <cp:lastModifiedBy>Marissa Curry</cp:lastModifiedBy>
  <cp:revision>148</cp:revision>
  <dcterms:created xsi:type="dcterms:W3CDTF">2024-10-02T19:31:00Z</dcterms:created>
  <dcterms:modified xsi:type="dcterms:W3CDTF">2024-10-08T00:00:00Z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697d4353cabe857c9db19a46e761dbf950cf56d106e2b0d1af14f14db72d8d22</vt:lpwstr>
  </property>
</Properties>
</file>