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3D8F" w14:textId="77777777" w:rsidR="00FE7664" w:rsidRDefault="007F23D7">
      <w:pPr>
        <w:jc w:val="center"/>
        <w:rPr>
          <w:b/>
          <w:u w:val="single"/>
        </w:rPr>
      </w:pPr>
      <w:r>
        <w:rPr>
          <w:b/>
          <w:u w:val="single"/>
        </w:rPr>
        <w:t>Psychoeducational Group Worksheet</w:t>
      </w:r>
    </w:p>
    <w:p w14:paraId="4E4F8B50" w14:textId="77777777" w:rsidR="00FE7664" w:rsidRDefault="007F23D7">
      <w:pPr>
        <w:jc w:val="center"/>
        <w:rPr>
          <w:b/>
          <w:u w:val="single"/>
        </w:rPr>
      </w:pPr>
      <w:r>
        <w:rPr>
          <w:b/>
          <w:u w:val="single"/>
        </w:rPr>
        <w:t>30-40-Minute Group</w:t>
      </w:r>
    </w:p>
    <w:p w14:paraId="5CA05959" w14:textId="77777777" w:rsidR="00FE7664" w:rsidRDefault="00FE7664">
      <w:pPr>
        <w:jc w:val="center"/>
      </w:pPr>
    </w:p>
    <w:tbl>
      <w:tblPr>
        <w:tblStyle w:val="a0"/>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FE7664" w14:paraId="2186CA71" w14:textId="77777777">
        <w:trPr>
          <w:trHeight w:val="368"/>
        </w:trPr>
        <w:tc>
          <w:tcPr>
            <w:tcW w:w="3375" w:type="dxa"/>
          </w:tcPr>
          <w:p w14:paraId="0E908AA5" w14:textId="77777777" w:rsidR="00FE7664" w:rsidRDefault="007F23D7">
            <w:pPr>
              <w:rPr>
                <w:rFonts w:eastAsia="Calibri"/>
              </w:rPr>
            </w:pPr>
            <w:r>
              <w:rPr>
                <w:rFonts w:eastAsia="Calibri"/>
              </w:rPr>
              <w:t>Facilitator Name(s)</w:t>
            </w:r>
          </w:p>
        </w:tc>
        <w:tc>
          <w:tcPr>
            <w:tcW w:w="7593" w:type="dxa"/>
          </w:tcPr>
          <w:p w14:paraId="5A239137" w14:textId="77777777" w:rsidR="00FE7664" w:rsidRDefault="007F23D7">
            <w:pPr>
              <w:rPr>
                <w:rFonts w:eastAsia="Calibri"/>
              </w:rPr>
            </w:pPr>
            <w:r>
              <w:t xml:space="preserve">Tiffany </w:t>
            </w:r>
            <w:proofErr w:type="spellStart"/>
            <w:r>
              <w:t>Verhoosel</w:t>
            </w:r>
            <w:proofErr w:type="spellEnd"/>
            <w:r>
              <w:t xml:space="preserve">, Grace Suttera </w:t>
            </w:r>
          </w:p>
        </w:tc>
      </w:tr>
      <w:tr w:rsidR="00FE7664" w14:paraId="5004A2E9" w14:textId="77777777">
        <w:trPr>
          <w:trHeight w:val="413"/>
        </w:trPr>
        <w:tc>
          <w:tcPr>
            <w:tcW w:w="3375" w:type="dxa"/>
          </w:tcPr>
          <w:p w14:paraId="4B111443" w14:textId="77777777" w:rsidR="00FE7664" w:rsidRDefault="007F23D7">
            <w:pPr>
              <w:rPr>
                <w:rFonts w:eastAsia="Calibri"/>
              </w:rPr>
            </w:pPr>
            <w:r>
              <w:rPr>
                <w:rFonts w:eastAsia="Calibri"/>
              </w:rPr>
              <w:t>Grade Level</w:t>
            </w:r>
          </w:p>
        </w:tc>
        <w:tc>
          <w:tcPr>
            <w:tcW w:w="7593" w:type="dxa"/>
          </w:tcPr>
          <w:p w14:paraId="6943258E" w14:textId="77777777" w:rsidR="00FE7664" w:rsidRDefault="007F23D7">
            <w:pPr>
              <w:rPr>
                <w:rFonts w:eastAsia="Calibri"/>
              </w:rPr>
            </w:pPr>
            <w:r>
              <w:t>6th Grade</w:t>
            </w:r>
          </w:p>
        </w:tc>
      </w:tr>
      <w:tr w:rsidR="00FE7664" w14:paraId="1A152C57" w14:textId="77777777">
        <w:trPr>
          <w:trHeight w:val="350"/>
        </w:trPr>
        <w:tc>
          <w:tcPr>
            <w:tcW w:w="3375" w:type="dxa"/>
          </w:tcPr>
          <w:p w14:paraId="5CEA94D1" w14:textId="77777777" w:rsidR="00FE7664" w:rsidRDefault="007F23D7">
            <w:pPr>
              <w:rPr>
                <w:rFonts w:eastAsia="Calibri"/>
              </w:rPr>
            </w:pPr>
            <w:r>
              <w:rPr>
                <w:rFonts w:eastAsia="Calibri"/>
              </w:rPr>
              <w:t>Topic</w:t>
            </w:r>
          </w:p>
        </w:tc>
        <w:tc>
          <w:tcPr>
            <w:tcW w:w="7593" w:type="dxa"/>
          </w:tcPr>
          <w:p w14:paraId="2E5BFD67" w14:textId="77777777" w:rsidR="00FE7664" w:rsidRDefault="007F23D7">
            <w:pPr>
              <w:rPr>
                <w:rFonts w:eastAsia="Calibri"/>
              </w:rPr>
            </w:pPr>
            <w:r>
              <w:t>Stress Management</w:t>
            </w:r>
          </w:p>
        </w:tc>
      </w:tr>
      <w:tr w:rsidR="00FE7664" w14:paraId="67B406DE" w14:textId="77777777">
        <w:trPr>
          <w:trHeight w:val="440"/>
        </w:trPr>
        <w:tc>
          <w:tcPr>
            <w:tcW w:w="3375" w:type="dxa"/>
          </w:tcPr>
          <w:p w14:paraId="3952C9DE" w14:textId="77777777" w:rsidR="00FE7664" w:rsidRDefault="007F23D7">
            <w:pPr>
              <w:rPr>
                <w:rFonts w:eastAsia="Calibri"/>
              </w:rPr>
            </w:pPr>
            <w:r>
              <w:rPr>
                <w:rFonts w:eastAsia="Calibri"/>
              </w:rPr>
              <w:t>Purpose of this small group</w:t>
            </w:r>
          </w:p>
        </w:tc>
        <w:tc>
          <w:tcPr>
            <w:tcW w:w="7593" w:type="dxa"/>
          </w:tcPr>
          <w:p w14:paraId="38170F55" w14:textId="77777777" w:rsidR="00FE7664" w:rsidRDefault="007F23D7">
            <w:pPr>
              <w:rPr>
                <w:rFonts w:eastAsia="Calibri"/>
              </w:rPr>
            </w:pPr>
            <w:r>
              <w:t>To he</w:t>
            </w:r>
            <w:r>
              <w:t>lp students manage stress by providing them with coping skills.</w:t>
            </w:r>
          </w:p>
        </w:tc>
      </w:tr>
      <w:tr w:rsidR="00FE7664" w14:paraId="299D447E" w14:textId="77777777">
        <w:trPr>
          <w:trHeight w:val="350"/>
        </w:trPr>
        <w:tc>
          <w:tcPr>
            <w:tcW w:w="3375" w:type="dxa"/>
          </w:tcPr>
          <w:p w14:paraId="00786E6F" w14:textId="77777777" w:rsidR="00FE7664" w:rsidRDefault="007F23D7">
            <w:pPr>
              <w:rPr>
                <w:rFonts w:eastAsia="Calibri"/>
              </w:rPr>
            </w:pPr>
            <w:r>
              <w:rPr>
                <w:rFonts w:eastAsia="Calibri"/>
              </w:rPr>
              <w:t>Resources/Supplies Needed</w:t>
            </w:r>
          </w:p>
        </w:tc>
        <w:tc>
          <w:tcPr>
            <w:tcW w:w="7593" w:type="dxa"/>
          </w:tcPr>
          <w:p w14:paraId="27314E80" w14:textId="77777777" w:rsidR="00FE7664" w:rsidRDefault="007F23D7">
            <w:pPr>
              <w:rPr>
                <w:rFonts w:eastAsia="Calibri"/>
              </w:rPr>
            </w:pPr>
            <w:r>
              <w:t>Paper and pen</w:t>
            </w:r>
          </w:p>
        </w:tc>
      </w:tr>
      <w:tr w:rsidR="00FE7664" w14:paraId="2AAB7FD1" w14:textId="77777777">
        <w:trPr>
          <w:trHeight w:val="1376"/>
        </w:trPr>
        <w:tc>
          <w:tcPr>
            <w:tcW w:w="3375" w:type="dxa"/>
          </w:tcPr>
          <w:p w14:paraId="11595966" w14:textId="77777777" w:rsidR="00FE7664" w:rsidRDefault="007F23D7">
            <w:pPr>
              <w:rPr>
                <w:rFonts w:eastAsia="Calibri"/>
                <w:b/>
              </w:rPr>
            </w:pPr>
            <w:r>
              <w:rPr>
                <w:rFonts w:eastAsia="Calibri"/>
                <w:b/>
              </w:rPr>
              <w:t>ASCA Mindsets &amp; Behaviors</w:t>
            </w:r>
          </w:p>
          <w:p w14:paraId="2BC7620E" w14:textId="77777777" w:rsidR="00FE7664" w:rsidRDefault="007F23D7">
            <w:pPr>
              <w:rPr>
                <w:rFonts w:eastAsia="Calibri"/>
              </w:rPr>
            </w:pPr>
            <w:hyperlink r:id="rId6">
              <w:r>
                <w:rPr>
                  <w:rFonts w:eastAsia="Calibri"/>
                  <w:color w:val="0563C1"/>
                  <w:u w:val="single"/>
                </w:rPr>
                <w:t>https://www.schoolcounselor.org/getmedia/7428a787-a452-4abb-afec-d78ec77870cd/Mindsets-Behaviors.pdf</w:t>
              </w:r>
            </w:hyperlink>
          </w:p>
          <w:p w14:paraId="1B097390" w14:textId="77777777" w:rsidR="00FE7664" w:rsidRDefault="00FE7664">
            <w:pPr>
              <w:rPr>
                <w:rFonts w:eastAsia="Calibri"/>
              </w:rPr>
            </w:pPr>
          </w:p>
          <w:p w14:paraId="54A32D8C" w14:textId="77777777" w:rsidR="00FE7664" w:rsidRDefault="007F23D7">
            <w:pPr>
              <w:numPr>
                <w:ilvl w:val="0"/>
                <w:numId w:val="5"/>
              </w:numPr>
              <w:pBdr>
                <w:top w:val="nil"/>
                <w:left w:val="nil"/>
                <w:bottom w:val="nil"/>
                <w:right w:val="nil"/>
                <w:between w:val="nil"/>
              </w:pBdr>
              <w:rPr>
                <w:rFonts w:eastAsia="Calibri"/>
                <w:color w:val="000000"/>
              </w:rPr>
            </w:pPr>
            <w:r>
              <w:rPr>
                <w:rFonts w:eastAsia="Calibri"/>
                <w:color w:val="000000"/>
              </w:rPr>
              <w:t>Identify 1 student standard relevant for this targeted student population.</w:t>
            </w:r>
          </w:p>
          <w:p w14:paraId="131727F8" w14:textId="77777777" w:rsidR="00FE7664" w:rsidRDefault="00FE7664">
            <w:pPr>
              <w:rPr>
                <w:rFonts w:eastAsia="Calibri"/>
              </w:rPr>
            </w:pPr>
          </w:p>
          <w:p w14:paraId="7A6517A0" w14:textId="77777777" w:rsidR="00FE7664" w:rsidRDefault="007F23D7">
            <w:pPr>
              <w:numPr>
                <w:ilvl w:val="0"/>
                <w:numId w:val="5"/>
              </w:numPr>
              <w:pBdr>
                <w:top w:val="nil"/>
                <w:left w:val="nil"/>
                <w:bottom w:val="nil"/>
                <w:right w:val="nil"/>
                <w:between w:val="nil"/>
              </w:pBdr>
              <w:rPr>
                <w:rFonts w:eastAsia="Calibri"/>
                <w:color w:val="000000"/>
              </w:rPr>
            </w:pPr>
            <w:r>
              <w:rPr>
                <w:rFonts w:eastAsia="Calibri"/>
                <w:color w:val="000000"/>
              </w:rPr>
              <w:t>Create 1 learning objective focused on this standard.</w:t>
            </w:r>
            <w:r>
              <w:rPr>
                <w:rFonts w:eastAsia="Calibri"/>
                <w:color w:val="000000"/>
              </w:rPr>
              <w:br/>
            </w:r>
          </w:p>
        </w:tc>
        <w:tc>
          <w:tcPr>
            <w:tcW w:w="7593" w:type="dxa"/>
          </w:tcPr>
          <w:p w14:paraId="134860B8" w14:textId="77777777" w:rsidR="00FE7664" w:rsidRDefault="007F23D7">
            <w:pPr>
              <w:rPr>
                <w:b/>
              </w:rPr>
            </w:pPr>
            <w:r>
              <w:rPr>
                <w:b/>
              </w:rPr>
              <w:t>Research Based-Standards</w:t>
            </w:r>
          </w:p>
          <w:p w14:paraId="5AB3359B" w14:textId="77777777" w:rsidR="00FE7664" w:rsidRDefault="00FE7664"/>
          <w:p w14:paraId="281C4F15" w14:textId="77777777" w:rsidR="00FE7664" w:rsidRDefault="00FE7664"/>
          <w:p w14:paraId="61128EF3" w14:textId="77777777" w:rsidR="00FE7664" w:rsidRDefault="007F23D7">
            <w:r>
              <w:t>B-SMS 7. Effective coping skills</w:t>
            </w:r>
          </w:p>
          <w:p w14:paraId="2002F491" w14:textId="77777777" w:rsidR="00FE7664" w:rsidRDefault="007F23D7">
            <w:r>
              <w:t xml:space="preserve">ASCA student standards: Mindsets &amp; Behaviors for student success. (n.d.). </w:t>
            </w:r>
          </w:p>
          <w:p w14:paraId="2C6D34EB" w14:textId="77777777" w:rsidR="00FE7664" w:rsidRDefault="00FE7664"/>
          <w:p w14:paraId="7493F7D4" w14:textId="77777777" w:rsidR="00FE7664" w:rsidRDefault="00FE7664"/>
          <w:p w14:paraId="6B9785C3" w14:textId="77777777" w:rsidR="00FE7664" w:rsidRDefault="007F23D7">
            <w:pPr>
              <w:rPr>
                <w:i/>
                <w:highlight w:val="yellow"/>
              </w:rPr>
            </w:pPr>
            <w:r>
              <w:rPr>
                <w:i/>
              </w:rPr>
              <w:t xml:space="preserve">Students will identify three healthy coping skills they can use when they feel stressed. </w:t>
            </w:r>
          </w:p>
          <w:p w14:paraId="2EF36C86" w14:textId="77777777" w:rsidR="00FE7664" w:rsidRDefault="00FE7664"/>
          <w:p w14:paraId="4B970CB2" w14:textId="77777777" w:rsidR="00FE7664" w:rsidRDefault="00FE7664"/>
          <w:p w14:paraId="7CCEF575" w14:textId="77777777" w:rsidR="00FE7664" w:rsidRDefault="00FE7664"/>
        </w:tc>
      </w:tr>
      <w:tr w:rsidR="00FE7664" w14:paraId="78328118" w14:textId="77777777">
        <w:trPr>
          <w:trHeight w:val="1376"/>
        </w:trPr>
        <w:tc>
          <w:tcPr>
            <w:tcW w:w="3375" w:type="dxa"/>
          </w:tcPr>
          <w:p w14:paraId="10534793" w14:textId="77777777" w:rsidR="00FE7664" w:rsidRDefault="007F23D7">
            <w:pPr>
              <w:rPr>
                <w:rFonts w:eastAsia="Calibri"/>
              </w:rPr>
            </w:pPr>
            <w:r>
              <w:rPr>
                <w:rFonts w:eastAsia="Calibri"/>
                <w:b/>
              </w:rPr>
              <w:t>Common Core Academic Standard</w:t>
            </w:r>
            <w:r>
              <w:rPr>
                <w:rFonts w:eastAsia="Calibri"/>
              </w:rPr>
              <w:t xml:space="preserve"> (Must be an ELA Standard)</w:t>
            </w:r>
          </w:p>
          <w:p w14:paraId="65ED934A" w14:textId="77777777" w:rsidR="00FE7664" w:rsidRDefault="00FE7664">
            <w:pPr>
              <w:rPr>
                <w:rFonts w:eastAsia="Calibri"/>
              </w:rPr>
            </w:pPr>
          </w:p>
          <w:p w14:paraId="66386342" w14:textId="77777777" w:rsidR="00FE7664" w:rsidRDefault="007F23D7">
            <w:pPr>
              <w:numPr>
                <w:ilvl w:val="0"/>
                <w:numId w:val="7"/>
              </w:numPr>
              <w:pBdr>
                <w:top w:val="nil"/>
                <w:left w:val="nil"/>
                <w:bottom w:val="nil"/>
                <w:right w:val="nil"/>
                <w:between w:val="nil"/>
              </w:pBdr>
              <w:rPr>
                <w:rFonts w:eastAsia="Calibri"/>
                <w:color w:val="000000"/>
              </w:rPr>
            </w:pPr>
            <w:r>
              <w:rPr>
                <w:rFonts w:eastAsia="Calibri"/>
                <w:color w:val="000000"/>
              </w:rPr>
              <w:t>Identify 1 academic (ELA) standard relevant for this targeted student population.</w:t>
            </w:r>
          </w:p>
          <w:p w14:paraId="1C44D1F7" w14:textId="77777777" w:rsidR="00FE7664" w:rsidRDefault="00FE7664">
            <w:pPr>
              <w:rPr>
                <w:rFonts w:eastAsia="Calibri"/>
              </w:rPr>
            </w:pPr>
          </w:p>
          <w:p w14:paraId="1737B54B" w14:textId="77777777" w:rsidR="00FE7664" w:rsidRDefault="007F23D7">
            <w:pPr>
              <w:numPr>
                <w:ilvl w:val="0"/>
                <w:numId w:val="7"/>
              </w:numPr>
              <w:pBdr>
                <w:top w:val="nil"/>
                <w:left w:val="nil"/>
                <w:bottom w:val="nil"/>
                <w:right w:val="nil"/>
                <w:between w:val="nil"/>
              </w:pBdr>
              <w:rPr>
                <w:rFonts w:eastAsia="Calibri"/>
                <w:color w:val="000000"/>
              </w:rPr>
            </w:pPr>
            <w:r>
              <w:rPr>
                <w:rFonts w:eastAsia="Calibri"/>
                <w:color w:val="000000"/>
              </w:rPr>
              <w:t>Create 1 learning objective focused on this standard.</w:t>
            </w:r>
            <w:r>
              <w:rPr>
                <w:rFonts w:eastAsia="Calibri"/>
                <w:color w:val="000000"/>
              </w:rPr>
              <w:br/>
            </w:r>
          </w:p>
        </w:tc>
        <w:tc>
          <w:tcPr>
            <w:tcW w:w="7593" w:type="dxa"/>
          </w:tcPr>
          <w:p w14:paraId="4F32B970" w14:textId="77777777" w:rsidR="00FE7664" w:rsidRDefault="007F23D7">
            <w:r>
              <w:t xml:space="preserve">S.L.6.1.b. Engage effectively in a range of collaborative discussions (one-on-one, in groups, and </w:t>
            </w:r>
            <w:proofErr w:type="spellStart"/>
            <w:r>
              <w:t>teacherled</w:t>
            </w:r>
            <w:proofErr w:type="spellEnd"/>
            <w:r>
              <w:t xml:space="preserve">) with diverse partners on grade 6 topics, texts, and issues, building on others’ ideas and expressing their own clearly. b. Follow rules for collegial discussions, set specific goals and deadlines, and define individual roles as needed. </w:t>
            </w:r>
          </w:p>
          <w:p w14:paraId="6800EA8E" w14:textId="77777777" w:rsidR="00FE7664" w:rsidRDefault="00FE7664"/>
          <w:p w14:paraId="063346DF" w14:textId="77777777" w:rsidR="00FE7664" w:rsidRDefault="007F23D7">
            <w:pPr>
              <w:rPr>
                <w:i/>
              </w:rPr>
            </w:pPr>
            <w:r>
              <w:t>Students will be able to discuss three coping skills they will be able to use in the upcoming week when they feel stressed (goal).</w:t>
            </w:r>
          </w:p>
        </w:tc>
      </w:tr>
      <w:tr w:rsidR="00FE7664" w14:paraId="5EA8C2F6" w14:textId="77777777">
        <w:trPr>
          <w:trHeight w:val="350"/>
        </w:trPr>
        <w:tc>
          <w:tcPr>
            <w:tcW w:w="3375" w:type="dxa"/>
          </w:tcPr>
          <w:p w14:paraId="448F7CBD" w14:textId="77777777" w:rsidR="00FE7664" w:rsidRDefault="007F23D7">
            <w:pPr>
              <w:rPr>
                <w:rFonts w:eastAsia="Calibri"/>
                <w:b/>
              </w:rPr>
            </w:pPr>
            <w:r>
              <w:rPr>
                <w:rFonts w:eastAsia="Calibri"/>
                <w:b/>
                <w:highlight w:val="yellow"/>
              </w:rPr>
              <w:t>Facilitation</w:t>
            </w:r>
          </w:p>
        </w:tc>
        <w:tc>
          <w:tcPr>
            <w:tcW w:w="7593" w:type="dxa"/>
          </w:tcPr>
          <w:p w14:paraId="4FB144C9" w14:textId="77777777" w:rsidR="00FE7664" w:rsidRDefault="007F23D7">
            <w:pPr>
              <w:rPr>
                <w:rFonts w:eastAsia="Calibri"/>
                <w:b/>
              </w:rPr>
            </w:pPr>
            <w:r>
              <w:rPr>
                <w:rFonts w:eastAsia="Calibri"/>
                <w:b/>
                <w:highlight w:val="yellow"/>
              </w:rPr>
              <w:t>Below is your facilitation plan. No power point!</w:t>
            </w:r>
          </w:p>
        </w:tc>
      </w:tr>
      <w:tr w:rsidR="00FE7664" w14:paraId="126E202A" w14:textId="77777777">
        <w:trPr>
          <w:trHeight w:val="848"/>
        </w:trPr>
        <w:tc>
          <w:tcPr>
            <w:tcW w:w="3375" w:type="dxa"/>
          </w:tcPr>
          <w:p w14:paraId="0B4C3F72" w14:textId="77777777" w:rsidR="00FE7664" w:rsidRDefault="007F23D7">
            <w:pPr>
              <w:rPr>
                <w:rFonts w:eastAsia="Calibri"/>
              </w:rPr>
            </w:pPr>
            <w:r>
              <w:rPr>
                <w:rFonts w:eastAsia="Calibri"/>
              </w:rPr>
              <w:t>Welcome/Introduce Leaders</w:t>
            </w:r>
          </w:p>
        </w:tc>
        <w:tc>
          <w:tcPr>
            <w:tcW w:w="7593" w:type="dxa"/>
          </w:tcPr>
          <w:p w14:paraId="072AB75C" w14:textId="77777777" w:rsidR="00FE7664" w:rsidRDefault="007F23D7">
            <w:pPr>
              <w:numPr>
                <w:ilvl w:val="0"/>
                <w:numId w:val="6"/>
              </w:numPr>
              <w:rPr>
                <w:rFonts w:eastAsia="Calibri"/>
              </w:rPr>
            </w:pPr>
            <w:r>
              <w:t xml:space="preserve">Hello, my name is Tiffany </w:t>
            </w:r>
            <w:proofErr w:type="spellStart"/>
            <w:r>
              <w:t>Verhoosel</w:t>
            </w:r>
            <w:proofErr w:type="spellEnd"/>
            <w:r>
              <w:t>.</w:t>
            </w:r>
          </w:p>
          <w:p w14:paraId="0CC8E7B7" w14:textId="77777777" w:rsidR="00FE7664" w:rsidRDefault="007F23D7">
            <w:pPr>
              <w:numPr>
                <w:ilvl w:val="0"/>
                <w:numId w:val="6"/>
              </w:numPr>
            </w:pPr>
            <w:r>
              <w:t>Hello, my name is Grace Suttera</w:t>
            </w:r>
          </w:p>
        </w:tc>
      </w:tr>
      <w:tr w:rsidR="00FE7664" w14:paraId="659D30D8" w14:textId="77777777">
        <w:trPr>
          <w:trHeight w:val="566"/>
        </w:trPr>
        <w:tc>
          <w:tcPr>
            <w:tcW w:w="3375" w:type="dxa"/>
          </w:tcPr>
          <w:p w14:paraId="25D4A614" w14:textId="77777777" w:rsidR="00FE7664" w:rsidRDefault="007F23D7">
            <w:pPr>
              <w:rPr>
                <w:rFonts w:eastAsia="Calibri"/>
              </w:rPr>
            </w:pPr>
            <w:r>
              <w:rPr>
                <w:rFonts w:eastAsia="Calibri"/>
              </w:rPr>
              <w:t>Review Norms/Confidentiality</w:t>
            </w:r>
          </w:p>
        </w:tc>
        <w:tc>
          <w:tcPr>
            <w:tcW w:w="7593" w:type="dxa"/>
          </w:tcPr>
          <w:p w14:paraId="69F4174B" w14:textId="77777777" w:rsidR="00FE7664" w:rsidRDefault="007F23D7">
            <w:r>
              <w:t>As a group we agreed to the following:</w:t>
            </w:r>
          </w:p>
          <w:p w14:paraId="542E83C4" w14:textId="77777777" w:rsidR="00FE7664" w:rsidRDefault="007F23D7">
            <w:pPr>
              <w:numPr>
                <w:ilvl w:val="0"/>
                <w:numId w:val="4"/>
              </w:numPr>
            </w:pPr>
            <w:r>
              <w:t xml:space="preserve">respect </w:t>
            </w:r>
            <w:proofErr w:type="gramStart"/>
            <w:r>
              <w:t>others</w:t>
            </w:r>
            <w:proofErr w:type="gramEnd"/>
            <w:r>
              <w:t xml:space="preserve"> opinions</w:t>
            </w:r>
          </w:p>
          <w:p w14:paraId="1781E925" w14:textId="77777777" w:rsidR="00FE7664" w:rsidRDefault="007F23D7">
            <w:pPr>
              <w:numPr>
                <w:ilvl w:val="0"/>
                <w:numId w:val="4"/>
              </w:numPr>
            </w:pPr>
            <w:r>
              <w:t>Be school appropriate</w:t>
            </w:r>
          </w:p>
          <w:p w14:paraId="6DD9FC57" w14:textId="77777777" w:rsidR="00FE7664" w:rsidRDefault="007F23D7">
            <w:pPr>
              <w:numPr>
                <w:ilvl w:val="0"/>
                <w:numId w:val="4"/>
              </w:numPr>
            </w:pPr>
            <w:r>
              <w:t xml:space="preserve">Participate when you feel comfortable </w:t>
            </w:r>
          </w:p>
          <w:p w14:paraId="5EB295E2" w14:textId="77777777" w:rsidR="00FE7664" w:rsidRDefault="007F23D7">
            <w:pPr>
              <w:numPr>
                <w:ilvl w:val="0"/>
                <w:numId w:val="4"/>
              </w:numPr>
            </w:pPr>
            <w:r>
              <w:t>Don’t talk when someone else is talking</w:t>
            </w:r>
          </w:p>
          <w:p w14:paraId="042CD7BF" w14:textId="77777777" w:rsidR="00FE7664" w:rsidRDefault="007F23D7">
            <w:pPr>
              <w:numPr>
                <w:ilvl w:val="0"/>
                <w:numId w:val="4"/>
              </w:numPr>
            </w:pPr>
            <w:r>
              <w:t>be honest</w:t>
            </w:r>
          </w:p>
          <w:p w14:paraId="475D694B" w14:textId="77777777" w:rsidR="00FE7664" w:rsidRDefault="007F23D7">
            <w:r>
              <w:lastRenderedPageBreak/>
              <w:t xml:space="preserve">As your group leaders we wanted to just remind everyone that we also agreed to keep what we talk about confidential. We can’t guarantee it for you. But as a group, we really want to keep everything said in this room confidential. We do need to remind you though that if you share certain information with us we are mandated to report </w:t>
            </w:r>
            <w:proofErr w:type="spellStart"/>
            <w:proofErr w:type="gramStart"/>
            <w:r>
              <w:t>it,hurting</w:t>
            </w:r>
            <w:proofErr w:type="spellEnd"/>
            <w:proofErr w:type="gramEnd"/>
            <w:r>
              <w:t xml:space="preserve"> self, hurting others or someone hurting you.</w:t>
            </w:r>
          </w:p>
        </w:tc>
      </w:tr>
      <w:tr w:rsidR="00FE7664" w14:paraId="14610550" w14:textId="77777777">
        <w:trPr>
          <w:trHeight w:val="848"/>
        </w:trPr>
        <w:tc>
          <w:tcPr>
            <w:tcW w:w="3375" w:type="dxa"/>
          </w:tcPr>
          <w:p w14:paraId="5A67BD10" w14:textId="77777777" w:rsidR="00FE7664" w:rsidRDefault="007F23D7">
            <w:pPr>
              <w:rPr>
                <w:rFonts w:eastAsia="Calibri"/>
              </w:rPr>
            </w:pPr>
            <w:r>
              <w:rPr>
                <w:rFonts w:eastAsia="Calibri"/>
              </w:rPr>
              <w:lastRenderedPageBreak/>
              <w:t xml:space="preserve">Purpose </w:t>
            </w:r>
          </w:p>
          <w:p w14:paraId="58CCEC8C" w14:textId="77777777" w:rsidR="00FE7664" w:rsidRDefault="007F23D7">
            <w:pPr>
              <w:rPr>
                <w:rFonts w:eastAsia="Calibri"/>
              </w:rPr>
            </w:pPr>
            <w:r>
              <w:rPr>
                <w:rFonts w:eastAsia="Calibri"/>
              </w:rPr>
              <w:t>-What’s in it for “me”? Students want to know why they are part of this group/the benefit to them.</w:t>
            </w:r>
          </w:p>
        </w:tc>
        <w:tc>
          <w:tcPr>
            <w:tcW w:w="7593" w:type="dxa"/>
          </w:tcPr>
          <w:p w14:paraId="489B999D" w14:textId="77777777" w:rsidR="00FE7664" w:rsidRDefault="007F23D7">
            <w:pPr>
              <w:rPr>
                <w:rFonts w:eastAsia="Calibri"/>
              </w:rPr>
            </w:pPr>
            <w:r>
              <w:t xml:space="preserve">The purpose of this group is to help students manage their stress by providing </w:t>
            </w:r>
            <w:proofErr w:type="gramStart"/>
            <w:r>
              <w:t>them</w:t>
            </w:r>
            <w:proofErr w:type="gramEnd"/>
            <w:r>
              <w:t xml:space="preserve"> coping skills. There are many changes going on in middle school, and we understand it can be overwhelming. Joining this group would help you to learn how to recognize your stress levels and learn strategies that will help you to remain in control of your own stress levels. This week we are going to focus on coping skills.</w:t>
            </w:r>
          </w:p>
        </w:tc>
      </w:tr>
      <w:tr w:rsidR="00FE7664" w14:paraId="515CFF64" w14:textId="77777777">
        <w:trPr>
          <w:trHeight w:val="755"/>
        </w:trPr>
        <w:tc>
          <w:tcPr>
            <w:tcW w:w="3375" w:type="dxa"/>
          </w:tcPr>
          <w:p w14:paraId="69158967" w14:textId="77777777" w:rsidR="00FE7664" w:rsidRDefault="007F23D7">
            <w:pPr>
              <w:rPr>
                <w:rFonts w:eastAsia="Calibri"/>
              </w:rPr>
            </w:pPr>
            <w:r>
              <w:rPr>
                <w:rFonts w:eastAsia="Calibri"/>
              </w:rPr>
              <w:t xml:space="preserve">Icebreaker </w:t>
            </w:r>
          </w:p>
          <w:p w14:paraId="7A452F39" w14:textId="77777777" w:rsidR="00FE7664" w:rsidRDefault="007F23D7">
            <w:pPr>
              <w:rPr>
                <w:rFonts w:eastAsia="Calibri"/>
              </w:rPr>
            </w:pPr>
            <w:r>
              <w:rPr>
                <w:rFonts w:eastAsia="Calibri"/>
              </w:rPr>
              <w:t xml:space="preserve">-Relates to the topic </w:t>
            </w:r>
          </w:p>
          <w:p w14:paraId="4B3192BF" w14:textId="77777777" w:rsidR="00FE7664" w:rsidRDefault="007F23D7">
            <w:pPr>
              <w:rPr>
                <w:rFonts w:eastAsia="Calibri"/>
              </w:rPr>
            </w:pPr>
            <w:r>
              <w:rPr>
                <w:rFonts w:eastAsia="Calibri"/>
              </w:rPr>
              <w:t>-Transition to beginning</w:t>
            </w:r>
          </w:p>
        </w:tc>
        <w:tc>
          <w:tcPr>
            <w:tcW w:w="7593" w:type="dxa"/>
          </w:tcPr>
          <w:p w14:paraId="47D778BC" w14:textId="77777777" w:rsidR="00FE7664" w:rsidRDefault="007F23D7">
            <w:r>
              <w:t xml:space="preserve">Can you all please take a minute to think of a time that </w:t>
            </w:r>
            <w:proofErr w:type="gramStart"/>
            <w:r>
              <w:t>made</w:t>
            </w:r>
            <w:proofErr w:type="gramEnd"/>
            <w:r>
              <w:t xml:space="preserve"> you feel stressed? We will pick three of you to </w:t>
            </w:r>
            <w:proofErr w:type="gramStart"/>
            <w:r>
              <w:t>share about</w:t>
            </w:r>
            <w:proofErr w:type="gramEnd"/>
            <w:r>
              <w:t xml:space="preserve"> your stressful situation.</w:t>
            </w:r>
          </w:p>
          <w:p w14:paraId="303FABD9" w14:textId="77777777" w:rsidR="00FE7664" w:rsidRDefault="007F23D7">
            <w:r>
              <w:t xml:space="preserve">Reflect feelings: I heard some of you share that you felt worried, anxious, and uneasy during those times. </w:t>
            </w:r>
          </w:p>
          <w:p w14:paraId="15B07EB9" w14:textId="77777777" w:rsidR="00FE7664" w:rsidRDefault="00FE7664"/>
          <w:p w14:paraId="2EFA3F59" w14:textId="77777777" w:rsidR="00FE7664" w:rsidRDefault="007F23D7">
            <w:r>
              <w:t>We are going to talk about some ideas you can use that will help you get through stressful times.</w:t>
            </w:r>
          </w:p>
        </w:tc>
      </w:tr>
      <w:tr w:rsidR="00FE7664" w14:paraId="47CFF10B" w14:textId="77777777">
        <w:trPr>
          <w:trHeight w:val="1124"/>
        </w:trPr>
        <w:tc>
          <w:tcPr>
            <w:tcW w:w="3375" w:type="dxa"/>
          </w:tcPr>
          <w:p w14:paraId="77BE72CC" w14:textId="77777777" w:rsidR="00FE7664" w:rsidRDefault="007F23D7">
            <w:pPr>
              <w:rPr>
                <w:rFonts w:eastAsia="Calibri"/>
              </w:rPr>
            </w:pPr>
            <w:r>
              <w:rPr>
                <w:rFonts w:eastAsia="Calibri"/>
              </w:rPr>
              <w:t>Beginning</w:t>
            </w:r>
          </w:p>
          <w:p w14:paraId="6046E349" w14:textId="77777777" w:rsidR="00FE7664" w:rsidRDefault="007F23D7">
            <w:pPr>
              <w:rPr>
                <w:rFonts w:eastAsia="Calibri"/>
              </w:rPr>
            </w:pPr>
            <w:r>
              <w:rPr>
                <w:rFonts w:eastAsia="Calibri"/>
              </w:rPr>
              <w:t>-Topic/Attention Getter</w:t>
            </w:r>
          </w:p>
          <w:p w14:paraId="1A8A4602" w14:textId="77777777" w:rsidR="00FE7664" w:rsidRDefault="007F23D7">
            <w:pPr>
              <w:rPr>
                <w:rFonts w:eastAsia="Calibri"/>
              </w:rPr>
            </w:pPr>
            <w:r>
              <w:rPr>
                <w:rFonts w:eastAsia="Calibri"/>
              </w:rPr>
              <w:t>-Pre/Test (1 question)</w:t>
            </w:r>
          </w:p>
          <w:p w14:paraId="45AC7013" w14:textId="77777777" w:rsidR="00FE7664" w:rsidRDefault="007F23D7">
            <w:pPr>
              <w:rPr>
                <w:rFonts w:eastAsia="Calibri"/>
              </w:rPr>
            </w:pPr>
            <w:r>
              <w:rPr>
                <w:rFonts w:eastAsia="Calibri"/>
              </w:rPr>
              <w:t>-Transition to middle</w:t>
            </w:r>
          </w:p>
          <w:p w14:paraId="03546F55" w14:textId="77777777" w:rsidR="00FE7664" w:rsidRDefault="00FE7664">
            <w:pPr>
              <w:rPr>
                <w:rFonts w:eastAsia="Calibri"/>
              </w:rPr>
            </w:pPr>
          </w:p>
        </w:tc>
        <w:tc>
          <w:tcPr>
            <w:tcW w:w="7593" w:type="dxa"/>
          </w:tcPr>
          <w:p w14:paraId="593FCEF8" w14:textId="77777777" w:rsidR="00FE7664" w:rsidRDefault="007F23D7">
            <w:r>
              <w:t>We are going to make a coping toolkit of strategies we can use to help us!</w:t>
            </w:r>
          </w:p>
          <w:p w14:paraId="7FF3D7AF" w14:textId="77777777" w:rsidR="00FE7664" w:rsidRDefault="00FE7664"/>
          <w:p w14:paraId="48A65261" w14:textId="77777777" w:rsidR="00FE7664" w:rsidRDefault="007F23D7">
            <w:r>
              <w:t xml:space="preserve">Pre-Test - </w:t>
            </w:r>
          </w:p>
          <w:p w14:paraId="2FB32C2E" w14:textId="77777777" w:rsidR="00FE7664" w:rsidRDefault="007F23D7">
            <w:r>
              <w:t>What are three healthy coping strategies for handling stress?</w:t>
            </w:r>
          </w:p>
          <w:p w14:paraId="07B2AB7E" w14:textId="77777777" w:rsidR="00FE7664" w:rsidRDefault="007F23D7">
            <w:pPr>
              <w:numPr>
                <w:ilvl w:val="0"/>
                <w:numId w:val="1"/>
              </w:numPr>
            </w:pPr>
            <w:r>
              <w:t>Leaving class</w:t>
            </w:r>
          </w:p>
          <w:p w14:paraId="6C69BEE3" w14:textId="77777777" w:rsidR="00FE7664" w:rsidRDefault="007F23D7">
            <w:pPr>
              <w:numPr>
                <w:ilvl w:val="0"/>
                <w:numId w:val="1"/>
              </w:numPr>
            </w:pPr>
            <w:r>
              <w:t>Deep Breathing</w:t>
            </w:r>
          </w:p>
          <w:p w14:paraId="2FCCFA8F" w14:textId="77777777" w:rsidR="00FE7664" w:rsidRDefault="007F23D7">
            <w:pPr>
              <w:numPr>
                <w:ilvl w:val="0"/>
                <w:numId w:val="1"/>
              </w:numPr>
            </w:pPr>
            <w:r>
              <w:t>Journaling or Drawing</w:t>
            </w:r>
          </w:p>
          <w:p w14:paraId="65B50F99" w14:textId="77777777" w:rsidR="00FE7664" w:rsidRDefault="007F23D7">
            <w:pPr>
              <w:numPr>
                <w:ilvl w:val="0"/>
                <w:numId w:val="1"/>
              </w:numPr>
            </w:pPr>
            <w:r>
              <w:t>B and C</w:t>
            </w:r>
          </w:p>
          <w:p w14:paraId="6E243DA4" w14:textId="77777777" w:rsidR="00FE7664" w:rsidRDefault="00FE7664"/>
          <w:p w14:paraId="7F5DAD57" w14:textId="77777777" w:rsidR="00FE7664" w:rsidRDefault="007F23D7">
            <w:r>
              <w:t>What are some things you did to make yourself feel better in that situation?</w:t>
            </w:r>
          </w:p>
        </w:tc>
      </w:tr>
      <w:tr w:rsidR="00FE7664" w14:paraId="6EE860D1" w14:textId="77777777">
        <w:trPr>
          <w:trHeight w:val="795"/>
        </w:trPr>
        <w:tc>
          <w:tcPr>
            <w:tcW w:w="3375" w:type="dxa"/>
          </w:tcPr>
          <w:p w14:paraId="0F5F1861" w14:textId="77777777" w:rsidR="00FE7664" w:rsidRDefault="007F23D7">
            <w:pPr>
              <w:rPr>
                <w:rFonts w:eastAsia="Calibri"/>
              </w:rPr>
            </w:pPr>
            <w:r>
              <w:rPr>
                <w:rFonts w:eastAsia="Calibri"/>
              </w:rPr>
              <w:t>Middle</w:t>
            </w:r>
          </w:p>
          <w:p w14:paraId="4E36EB7F" w14:textId="77777777" w:rsidR="00FE7664" w:rsidRDefault="007F23D7">
            <w:pPr>
              <w:rPr>
                <w:rFonts w:eastAsia="Calibri"/>
              </w:rPr>
            </w:pPr>
            <w:r>
              <w:rPr>
                <w:rFonts w:eastAsia="Calibri"/>
              </w:rPr>
              <w:t>-Education component</w:t>
            </w:r>
          </w:p>
          <w:p w14:paraId="2BF55210" w14:textId="77777777" w:rsidR="00FE7664" w:rsidRDefault="007F23D7">
            <w:pPr>
              <w:rPr>
                <w:rFonts w:eastAsia="Calibri"/>
              </w:rPr>
            </w:pPr>
            <w:r>
              <w:rPr>
                <w:rFonts w:eastAsia="Calibri"/>
              </w:rPr>
              <w:t>-Your opportunity to “teach” the topic</w:t>
            </w:r>
          </w:p>
          <w:p w14:paraId="7D59EB01" w14:textId="77777777" w:rsidR="00FE7664" w:rsidRDefault="007F23D7">
            <w:pPr>
              <w:rPr>
                <w:rFonts w:eastAsia="Calibri"/>
              </w:rPr>
            </w:pPr>
            <w:r>
              <w:rPr>
                <w:rFonts w:eastAsia="Calibri"/>
              </w:rPr>
              <w:t>(How you deliver the content is up to you and what’s developmentally appropriate for your selected grade level.)</w:t>
            </w:r>
          </w:p>
          <w:p w14:paraId="7D99723B" w14:textId="77777777" w:rsidR="00FE7664" w:rsidRDefault="007F23D7">
            <w:pPr>
              <w:rPr>
                <w:rFonts w:eastAsia="Calibri"/>
              </w:rPr>
            </w:pPr>
            <w:r>
              <w:rPr>
                <w:rFonts w:eastAsia="Calibri"/>
              </w:rPr>
              <w:t>-Transition to activity</w:t>
            </w:r>
          </w:p>
        </w:tc>
        <w:tc>
          <w:tcPr>
            <w:tcW w:w="7593" w:type="dxa"/>
          </w:tcPr>
          <w:p w14:paraId="02C03ECB" w14:textId="77777777" w:rsidR="00FE7664" w:rsidRDefault="007F23D7">
            <w:r>
              <w:t>We are going to teach students the strategies of:</w:t>
            </w:r>
          </w:p>
          <w:p w14:paraId="2435A0E1" w14:textId="77777777" w:rsidR="00FE7664" w:rsidRDefault="007F23D7">
            <w:pPr>
              <w:numPr>
                <w:ilvl w:val="0"/>
                <w:numId w:val="2"/>
              </w:numPr>
            </w:pPr>
            <w:r>
              <w:t>Deep breaths while counting to 10</w:t>
            </w:r>
          </w:p>
          <w:p w14:paraId="386994E2" w14:textId="77777777" w:rsidR="00FE7664" w:rsidRDefault="007F23D7">
            <w:pPr>
              <w:numPr>
                <w:ilvl w:val="0"/>
                <w:numId w:val="2"/>
              </w:numPr>
            </w:pPr>
            <w:r>
              <w:t>Triangle breathing</w:t>
            </w:r>
          </w:p>
          <w:p w14:paraId="458174F9" w14:textId="77777777" w:rsidR="00FE7664" w:rsidRDefault="007F23D7">
            <w:pPr>
              <w:numPr>
                <w:ilvl w:val="0"/>
                <w:numId w:val="2"/>
              </w:numPr>
            </w:pPr>
            <w:r>
              <w:t>Drawing a picture</w:t>
            </w:r>
          </w:p>
          <w:p w14:paraId="12714A41" w14:textId="77777777" w:rsidR="00FE7664" w:rsidRDefault="007F23D7">
            <w:pPr>
              <w:numPr>
                <w:ilvl w:val="0"/>
                <w:numId w:val="2"/>
              </w:numPr>
            </w:pPr>
            <w:r>
              <w:t xml:space="preserve">Gratitude </w:t>
            </w:r>
            <w:proofErr w:type="gramStart"/>
            <w:r>
              <w:t>journal  (</w:t>
            </w:r>
            <w:proofErr w:type="gramEnd"/>
            <w:r>
              <w:t>journal about something you're grateful for)</w:t>
            </w:r>
          </w:p>
          <w:p w14:paraId="1F3A5244" w14:textId="77777777" w:rsidR="00FE7664" w:rsidRDefault="00FE7664"/>
          <w:p w14:paraId="1B72CC74" w14:textId="77777777" w:rsidR="00FE7664" w:rsidRDefault="007F23D7">
            <w:r>
              <w:t xml:space="preserve">Then we are going to ask everyone to get their papers and fold into </w:t>
            </w:r>
            <w:proofErr w:type="gramStart"/>
            <w:r>
              <w:t>fours, and</w:t>
            </w:r>
            <w:proofErr w:type="gramEnd"/>
            <w:r>
              <w:t xml:space="preserve"> trace the lines that are made from the folds. Here is our toolkit that you are going to take with you!</w:t>
            </w:r>
          </w:p>
          <w:p w14:paraId="1E1A3823" w14:textId="77777777" w:rsidR="00FE7664" w:rsidRDefault="00FE7664"/>
        </w:tc>
      </w:tr>
      <w:tr w:rsidR="00FE7664" w14:paraId="294579E1" w14:textId="77777777">
        <w:trPr>
          <w:trHeight w:val="1187"/>
        </w:trPr>
        <w:tc>
          <w:tcPr>
            <w:tcW w:w="3375" w:type="dxa"/>
          </w:tcPr>
          <w:p w14:paraId="63D7246A" w14:textId="77777777" w:rsidR="00FE7664" w:rsidRDefault="007F23D7">
            <w:pPr>
              <w:rPr>
                <w:rFonts w:eastAsia="Calibri"/>
              </w:rPr>
            </w:pPr>
            <w:r>
              <w:rPr>
                <w:rFonts w:eastAsia="Calibri"/>
              </w:rPr>
              <w:t>Middle</w:t>
            </w:r>
          </w:p>
          <w:p w14:paraId="4F9CE553" w14:textId="77777777" w:rsidR="00FE7664" w:rsidRDefault="007F23D7">
            <w:pPr>
              <w:rPr>
                <w:rFonts w:eastAsia="Calibri"/>
              </w:rPr>
            </w:pPr>
            <w:r>
              <w:rPr>
                <w:rFonts w:eastAsia="Calibri"/>
              </w:rPr>
              <w:t xml:space="preserve">-Activity </w:t>
            </w:r>
          </w:p>
          <w:p w14:paraId="511693CB" w14:textId="77777777" w:rsidR="00FE7664" w:rsidRDefault="007F23D7">
            <w:pPr>
              <w:rPr>
                <w:rFonts w:eastAsia="Calibri"/>
              </w:rPr>
            </w:pPr>
            <w:r>
              <w:rPr>
                <w:rFonts w:eastAsia="Calibri"/>
              </w:rPr>
              <w:t>-Discuss &amp; apply what was taught</w:t>
            </w:r>
          </w:p>
          <w:p w14:paraId="6A30A923" w14:textId="77777777" w:rsidR="00FE7664" w:rsidRDefault="007F23D7">
            <w:pPr>
              <w:rPr>
                <w:rFonts w:eastAsia="Calibri"/>
              </w:rPr>
            </w:pPr>
            <w:r>
              <w:rPr>
                <w:rFonts w:eastAsia="Calibri"/>
              </w:rPr>
              <w:t>-Goal Setting (K-12 students set 1 SMART goal).</w:t>
            </w:r>
          </w:p>
          <w:p w14:paraId="67D58E1C" w14:textId="77777777" w:rsidR="00FE7664" w:rsidRDefault="007F23D7">
            <w:pPr>
              <w:rPr>
                <w:rFonts w:eastAsia="Calibri"/>
              </w:rPr>
            </w:pPr>
            <w:r>
              <w:rPr>
                <w:rFonts w:eastAsia="Calibri"/>
              </w:rPr>
              <w:t>-Transition to end</w:t>
            </w:r>
          </w:p>
        </w:tc>
        <w:tc>
          <w:tcPr>
            <w:tcW w:w="7593" w:type="dxa"/>
          </w:tcPr>
          <w:p w14:paraId="06B9C5AE" w14:textId="77777777" w:rsidR="00FE7664" w:rsidRDefault="007F23D7">
            <w:r>
              <w:t>Let’s add the strategies we just talked about into our toolkit:</w:t>
            </w:r>
          </w:p>
          <w:p w14:paraId="1FE16134" w14:textId="77777777" w:rsidR="00FE7664" w:rsidRDefault="007F23D7">
            <w:pPr>
              <w:numPr>
                <w:ilvl w:val="0"/>
                <w:numId w:val="2"/>
              </w:numPr>
            </w:pPr>
            <w:r>
              <w:t>Deep breaths while counting to 10</w:t>
            </w:r>
          </w:p>
          <w:p w14:paraId="245ADC30" w14:textId="77777777" w:rsidR="00FE7664" w:rsidRDefault="007F23D7">
            <w:pPr>
              <w:numPr>
                <w:ilvl w:val="0"/>
                <w:numId w:val="2"/>
              </w:numPr>
            </w:pPr>
            <w:r>
              <w:t>Triangle breathing</w:t>
            </w:r>
          </w:p>
          <w:p w14:paraId="4CBDDE2D" w14:textId="77777777" w:rsidR="00FE7664" w:rsidRDefault="007F23D7">
            <w:pPr>
              <w:numPr>
                <w:ilvl w:val="0"/>
                <w:numId w:val="2"/>
              </w:numPr>
            </w:pPr>
            <w:r>
              <w:t>Drawing a picture</w:t>
            </w:r>
          </w:p>
          <w:p w14:paraId="2B013BCA" w14:textId="77777777" w:rsidR="00FE7664" w:rsidRDefault="007F23D7">
            <w:pPr>
              <w:numPr>
                <w:ilvl w:val="0"/>
                <w:numId w:val="2"/>
              </w:numPr>
            </w:pPr>
            <w:r>
              <w:t xml:space="preserve">Gratitude </w:t>
            </w:r>
            <w:proofErr w:type="gramStart"/>
            <w:r>
              <w:t>journal  (</w:t>
            </w:r>
            <w:proofErr w:type="gramEnd"/>
            <w:r>
              <w:t>journal about something you're grateful for)</w:t>
            </w:r>
          </w:p>
          <w:p w14:paraId="695F8D3F" w14:textId="77777777" w:rsidR="00FE7664" w:rsidRDefault="00FE7664"/>
          <w:p w14:paraId="11BA9410" w14:textId="77777777" w:rsidR="00FE7664" w:rsidRDefault="007F23D7">
            <w:r>
              <w:t xml:space="preserve">As they do </w:t>
            </w:r>
            <w:proofErr w:type="gramStart"/>
            <w:r>
              <w:t>activity</w:t>
            </w:r>
            <w:proofErr w:type="gramEnd"/>
            <w:r>
              <w:t xml:space="preserve"> of making a toolkit, we will allow time for them to practice the skill. Take it with you, it folds into your pocket.</w:t>
            </w:r>
          </w:p>
          <w:p w14:paraId="3DCEEC0D" w14:textId="77777777" w:rsidR="00FE7664" w:rsidRDefault="00FE7664"/>
          <w:p w14:paraId="46427814" w14:textId="77777777" w:rsidR="00FE7664" w:rsidRDefault="007F23D7">
            <w:r>
              <w:lastRenderedPageBreak/>
              <w:t xml:space="preserve">Okay let’s make this into a SMART goal now. I know we talked about it last week when we made one. </w:t>
            </w:r>
            <w:proofErr w:type="gramStart"/>
            <w:r>
              <w:t>So</w:t>
            </w:r>
            <w:proofErr w:type="gramEnd"/>
            <w:r>
              <w:t xml:space="preserve"> let’s try to make one today using what we learned. </w:t>
            </w:r>
          </w:p>
          <w:p w14:paraId="7F056A6F" w14:textId="77777777" w:rsidR="00FE7664" w:rsidRDefault="00FE7664"/>
          <w:p w14:paraId="0DD115FE" w14:textId="77777777" w:rsidR="00FE7664" w:rsidRDefault="00FE7664"/>
        </w:tc>
      </w:tr>
      <w:tr w:rsidR="00FE7664" w14:paraId="03DC9BD9" w14:textId="77777777">
        <w:trPr>
          <w:trHeight w:val="530"/>
        </w:trPr>
        <w:tc>
          <w:tcPr>
            <w:tcW w:w="3375" w:type="dxa"/>
          </w:tcPr>
          <w:p w14:paraId="696186F3" w14:textId="77777777" w:rsidR="00FE7664" w:rsidRDefault="007F23D7">
            <w:pPr>
              <w:rPr>
                <w:rFonts w:eastAsia="Calibri"/>
              </w:rPr>
            </w:pPr>
            <w:r>
              <w:rPr>
                <w:rFonts w:eastAsia="Calibri"/>
              </w:rPr>
              <w:lastRenderedPageBreak/>
              <w:t>End</w:t>
            </w:r>
          </w:p>
          <w:p w14:paraId="5D830CCA" w14:textId="77777777" w:rsidR="00FE7664" w:rsidRDefault="007F23D7">
            <w:pPr>
              <w:rPr>
                <w:rFonts w:eastAsia="Calibri"/>
              </w:rPr>
            </w:pPr>
            <w:r>
              <w:rPr>
                <w:rFonts w:eastAsia="Calibri"/>
              </w:rPr>
              <w:t>-Take-Aways</w:t>
            </w:r>
          </w:p>
          <w:p w14:paraId="078E8C89" w14:textId="77777777" w:rsidR="00FE7664" w:rsidRDefault="007F23D7">
            <w:pPr>
              <w:rPr>
                <w:rFonts w:eastAsia="Calibri"/>
              </w:rPr>
            </w:pPr>
            <w:r>
              <w:rPr>
                <w:rFonts w:eastAsia="Calibri"/>
              </w:rPr>
              <w:t>-Summarize the session</w:t>
            </w:r>
          </w:p>
          <w:p w14:paraId="02B20D82" w14:textId="77777777" w:rsidR="00FE7664" w:rsidRDefault="007F23D7">
            <w:pPr>
              <w:rPr>
                <w:rFonts w:eastAsia="Calibri"/>
              </w:rPr>
            </w:pPr>
            <w:r>
              <w:rPr>
                <w:rFonts w:eastAsia="Calibri"/>
              </w:rPr>
              <w:t>-post/test (1 question)</w:t>
            </w:r>
          </w:p>
          <w:p w14:paraId="03BCEE60" w14:textId="77777777" w:rsidR="00FE7664" w:rsidRDefault="007F23D7">
            <w:pPr>
              <w:rPr>
                <w:rFonts w:eastAsia="Calibri"/>
              </w:rPr>
            </w:pPr>
            <w:r>
              <w:rPr>
                <w:rFonts w:eastAsia="Calibri"/>
              </w:rPr>
              <w:t>-Transition to closing</w:t>
            </w:r>
          </w:p>
        </w:tc>
        <w:tc>
          <w:tcPr>
            <w:tcW w:w="7593" w:type="dxa"/>
          </w:tcPr>
          <w:p w14:paraId="02118A8F" w14:textId="77777777" w:rsidR="00FE7664" w:rsidRDefault="007F23D7">
            <w:r>
              <w:t>What strategies did we learn to help us with those feelings of being worried, or anxious?</w:t>
            </w:r>
          </w:p>
          <w:p w14:paraId="75FD4476" w14:textId="77777777" w:rsidR="00FE7664" w:rsidRDefault="00FE7664"/>
          <w:p w14:paraId="1038607B" w14:textId="77777777" w:rsidR="00FE7664" w:rsidRDefault="007F23D7">
            <w:r>
              <w:t xml:space="preserve">Summary based on what students </w:t>
            </w:r>
            <w:proofErr w:type="gramStart"/>
            <w:r>
              <w:t>respond</w:t>
            </w:r>
            <w:proofErr w:type="gramEnd"/>
            <w:r>
              <w:t>.</w:t>
            </w:r>
          </w:p>
          <w:p w14:paraId="5DDA0AB3" w14:textId="77777777" w:rsidR="00FE7664" w:rsidRDefault="00FE7664"/>
          <w:p w14:paraId="10D961D4" w14:textId="77777777" w:rsidR="00FE7664" w:rsidRDefault="007F23D7">
            <w:r>
              <w:t>What are three healthy coping strategies for handling stress?</w:t>
            </w:r>
          </w:p>
          <w:p w14:paraId="7E8AAB99" w14:textId="77777777" w:rsidR="00FE7664" w:rsidRDefault="007F23D7">
            <w:pPr>
              <w:numPr>
                <w:ilvl w:val="0"/>
                <w:numId w:val="3"/>
              </w:numPr>
            </w:pPr>
            <w:r>
              <w:t>Leaving class</w:t>
            </w:r>
          </w:p>
          <w:p w14:paraId="28E60585" w14:textId="77777777" w:rsidR="00FE7664" w:rsidRDefault="007F23D7">
            <w:pPr>
              <w:numPr>
                <w:ilvl w:val="0"/>
                <w:numId w:val="3"/>
              </w:numPr>
            </w:pPr>
            <w:r>
              <w:t>Deep Breathing</w:t>
            </w:r>
          </w:p>
          <w:p w14:paraId="1B6E7963" w14:textId="77777777" w:rsidR="00FE7664" w:rsidRDefault="007F23D7">
            <w:pPr>
              <w:numPr>
                <w:ilvl w:val="0"/>
                <w:numId w:val="3"/>
              </w:numPr>
            </w:pPr>
            <w:r>
              <w:t>Journaling or Drawing</w:t>
            </w:r>
          </w:p>
          <w:p w14:paraId="78339C09" w14:textId="77777777" w:rsidR="00FE7664" w:rsidRDefault="007F23D7">
            <w:pPr>
              <w:numPr>
                <w:ilvl w:val="0"/>
                <w:numId w:val="3"/>
              </w:numPr>
            </w:pPr>
            <w:r>
              <w:t>B and C</w:t>
            </w:r>
          </w:p>
          <w:p w14:paraId="6EF5F3A3" w14:textId="77777777" w:rsidR="00FE7664" w:rsidRDefault="007F23D7">
            <w:r>
              <w:t xml:space="preserve">Great work. You guys all have a toolkit now you can use. It’ll help you with your goal! </w:t>
            </w:r>
          </w:p>
          <w:p w14:paraId="6C90A37B" w14:textId="77777777" w:rsidR="00FE7664" w:rsidRDefault="00FE7664"/>
        </w:tc>
      </w:tr>
      <w:tr w:rsidR="00FE7664" w14:paraId="7ED80E0F" w14:textId="77777777">
        <w:trPr>
          <w:trHeight w:val="913"/>
        </w:trPr>
        <w:tc>
          <w:tcPr>
            <w:tcW w:w="3375" w:type="dxa"/>
          </w:tcPr>
          <w:p w14:paraId="4153988B" w14:textId="77777777" w:rsidR="00FE7664" w:rsidRDefault="007F23D7">
            <w:pPr>
              <w:rPr>
                <w:rFonts w:eastAsia="Calibri"/>
              </w:rPr>
            </w:pPr>
            <w:r>
              <w:rPr>
                <w:rFonts w:eastAsia="Calibri"/>
              </w:rPr>
              <w:t>Closing</w:t>
            </w:r>
          </w:p>
          <w:p w14:paraId="3F0FD5A0" w14:textId="77777777" w:rsidR="00FE7664" w:rsidRDefault="007F23D7">
            <w:pPr>
              <w:rPr>
                <w:rFonts w:eastAsia="Calibri"/>
              </w:rPr>
            </w:pPr>
            <w:r>
              <w:rPr>
                <w:rFonts w:eastAsia="Calibri"/>
              </w:rPr>
              <w:t>-Introduce next week/session</w:t>
            </w:r>
          </w:p>
          <w:p w14:paraId="5D833FC1" w14:textId="77777777" w:rsidR="00FE7664" w:rsidRDefault="007F23D7">
            <w:pPr>
              <w:rPr>
                <w:rFonts w:eastAsia="Calibri"/>
              </w:rPr>
            </w:pPr>
            <w:r>
              <w:rPr>
                <w:rFonts w:eastAsia="Calibri"/>
              </w:rPr>
              <w:t>-Termination (How many sessions are left.)</w:t>
            </w:r>
          </w:p>
        </w:tc>
        <w:tc>
          <w:tcPr>
            <w:tcW w:w="7593" w:type="dxa"/>
          </w:tcPr>
          <w:p w14:paraId="0F31A6C8" w14:textId="77777777" w:rsidR="00FE7664" w:rsidRDefault="007F23D7">
            <w:pPr>
              <w:rPr>
                <w:rFonts w:eastAsia="Calibri"/>
              </w:rPr>
            </w:pPr>
            <w:r>
              <w:t xml:space="preserve">Next week we can identify ways to prevent stress levels from increasing - i.e. time management. We have 3 more sessions left so we are going to continue putting </w:t>
            </w:r>
            <w:proofErr w:type="gramStart"/>
            <w:r>
              <w:t>these all</w:t>
            </w:r>
            <w:proofErr w:type="gramEnd"/>
            <w:r>
              <w:t xml:space="preserve"> together.</w:t>
            </w:r>
          </w:p>
        </w:tc>
      </w:tr>
      <w:tr w:rsidR="00FE7664" w14:paraId="7CAAFA9B" w14:textId="77777777">
        <w:trPr>
          <w:trHeight w:val="512"/>
        </w:trPr>
        <w:tc>
          <w:tcPr>
            <w:tcW w:w="3375" w:type="dxa"/>
          </w:tcPr>
          <w:p w14:paraId="41A0599F" w14:textId="77777777" w:rsidR="00FE7664" w:rsidRDefault="007F23D7">
            <w:pPr>
              <w:rPr>
                <w:rFonts w:eastAsia="Calibri"/>
              </w:rPr>
            </w:pPr>
            <w:r>
              <w:rPr>
                <w:rFonts w:eastAsia="Calibri"/>
                <w:b/>
              </w:rPr>
              <w:t>Skills to focus on.</w:t>
            </w:r>
          </w:p>
        </w:tc>
        <w:tc>
          <w:tcPr>
            <w:tcW w:w="7593" w:type="dxa"/>
          </w:tcPr>
          <w:p w14:paraId="3F9B127C" w14:textId="77777777" w:rsidR="00FE7664" w:rsidRDefault="007F23D7">
            <w:pPr>
              <w:rPr>
                <w:rFonts w:eastAsia="Calibri"/>
              </w:rPr>
            </w:pPr>
            <w:r>
              <w:rPr>
                <w:rFonts w:eastAsia="Calibri"/>
              </w:rPr>
              <w:t>505 skills, non-verbal, minimal encouragers, active listening, empathic responding/validating, open ended questions/gentle commands, drawing out, cutting off, blocking, silence, transitions, LINKING/CONNECTING, universalizing (applying to life), modeling, paraphrasing (reflection-content, feeling, meaning), summarizing, goal setting</w:t>
            </w:r>
          </w:p>
          <w:p w14:paraId="3B210433" w14:textId="77777777" w:rsidR="00FE7664" w:rsidRDefault="00FE7664">
            <w:pPr>
              <w:rPr>
                <w:rFonts w:eastAsia="Calibri"/>
              </w:rPr>
            </w:pPr>
          </w:p>
        </w:tc>
      </w:tr>
    </w:tbl>
    <w:p w14:paraId="465D0398" w14:textId="77777777" w:rsidR="00FE7664" w:rsidRDefault="00FE7664"/>
    <w:p w14:paraId="0724960C" w14:textId="77777777" w:rsidR="007249D7" w:rsidRDefault="007249D7" w:rsidP="007249D7">
      <w:pPr>
        <w:rPr>
          <w:rFonts w:eastAsia="Arial"/>
        </w:rPr>
      </w:pPr>
      <w:r>
        <w:t>Scenario 1</w:t>
      </w:r>
    </w:p>
    <w:p w14:paraId="219D03AF" w14:textId="77777777" w:rsidR="007249D7" w:rsidRDefault="007249D7" w:rsidP="007249D7">
      <w:r>
        <w:t xml:space="preserve"> </w:t>
      </w:r>
    </w:p>
    <w:p w14:paraId="1FA30254" w14:textId="77777777" w:rsidR="007249D7" w:rsidRDefault="007249D7" w:rsidP="007249D7">
      <w:r>
        <w:t>After reading about Jack, there are several issues I picked up on. One, supervision is required as a new counselor. He clearly violated this by starting a mixed gender group on his own after only two months of having his license, he should only take job positions where he can properly be supervised. In addition, Jack violated many ASCA codes of ethics. Letter E maintenance of standards (</w:t>
      </w:r>
      <w:proofErr w:type="gramStart"/>
      <w:r>
        <w:t>a) ‘</w:t>
      </w:r>
      <w:proofErr w:type="gramEnd"/>
      <w:r>
        <w:t>School counselors confidentiality consult with professional colleagues to discuss the potentially unethical behavior and determine if the situation is an ethical violation.’ Because one of the male group members made inappropriate sexual remarks toward Carol, Jack should have consulted with other staff members so there were consequences for the student being inappropriate. Unfortunately, Jack didn’t follow the code of ethics and Carol ended up leaving the group because the students' bad behavior continued even though it was brought to Jacks’ attention. Letter C School counselor directors/administrators/supervisors (</w:t>
      </w:r>
      <w:proofErr w:type="gramStart"/>
      <w:r>
        <w:t>h) ‘</w:t>
      </w:r>
      <w:proofErr w:type="gramEnd"/>
      <w:r>
        <w:t>Understanding the ASCA Ethical Standards for School Counselors, the ASCA National Model and the ASCA School Counselor Professional Standards &amp; Competencies.’ Jack clearly doesn’t fully understand the ASCA code of ethics because he doesn’t abide by their guidelines. Letter C School counselor directors/administrators/supervisors (</w:t>
      </w:r>
      <w:proofErr w:type="gramStart"/>
      <w:r>
        <w:t>a) ‘</w:t>
      </w:r>
      <w:proofErr w:type="gramEnd"/>
      <w:r>
        <w:t xml:space="preserve">Advocating both within and outside of their schools or districts for adequate resources to implement a school counseling program and meet students’ needs and the school community’s needs.’ Jack didn’t advocate for Carol, nor did he even try to help the student that was bullying her. Maybe </w:t>
      </w:r>
      <w:proofErr w:type="gramStart"/>
      <w:r>
        <w:t>the</w:t>
      </w:r>
      <w:proofErr w:type="gramEnd"/>
      <w:r>
        <w:t xml:space="preserve"> was bullying Carol </w:t>
      </w:r>
      <w:r>
        <w:lastRenderedPageBreak/>
        <w:t xml:space="preserve">because he was going through something himself. It seems like Jack is not ready to take on the role as a school counselor, and if the district he was hired at wants to keep him, </w:t>
      </w:r>
      <w:proofErr w:type="gramStart"/>
      <w:r>
        <w:t>than</w:t>
      </w:r>
      <w:proofErr w:type="gramEnd"/>
      <w:r>
        <w:t xml:space="preserve"> they should follow the rules and provide him with a supervisor.</w:t>
      </w:r>
    </w:p>
    <w:p w14:paraId="4F0CCCD7" w14:textId="77777777" w:rsidR="007249D7" w:rsidRDefault="007249D7" w:rsidP="007249D7"/>
    <w:p w14:paraId="6187FC8D" w14:textId="77777777" w:rsidR="007249D7" w:rsidRDefault="007249D7" w:rsidP="007249D7"/>
    <w:p w14:paraId="5C84C3B6" w14:textId="77777777" w:rsidR="007249D7" w:rsidRDefault="007249D7" w:rsidP="007249D7">
      <w:pPr>
        <w:spacing w:before="240" w:after="240"/>
        <w:ind w:left="1120" w:hanging="560"/>
        <w:jc w:val="center"/>
        <w:rPr>
          <w:rFonts w:ascii="Times New Roman" w:eastAsia="Times New Roman" w:hAnsi="Times New Roman" w:cs="Times New Roman"/>
          <w:b/>
        </w:rPr>
      </w:pPr>
      <w:r>
        <w:rPr>
          <w:rFonts w:ascii="Times New Roman" w:eastAsia="Times New Roman" w:hAnsi="Times New Roman" w:cs="Times New Roman"/>
          <w:b/>
        </w:rPr>
        <w:t>Reference</w:t>
      </w:r>
    </w:p>
    <w:p w14:paraId="6C55136D" w14:textId="77777777" w:rsidR="007249D7" w:rsidRDefault="007249D7" w:rsidP="007249D7">
      <w:pPr>
        <w:spacing w:before="240" w:after="240"/>
        <w:ind w:left="1120" w:hanging="560"/>
        <w:rPr>
          <w:rFonts w:ascii="Times New Roman" w:eastAsia="Times New Roman" w:hAnsi="Times New Roman" w:cs="Times New Roman"/>
          <w:i/>
          <w:color w:val="0563C1"/>
          <w:u w:val="single"/>
        </w:rPr>
      </w:pPr>
      <w:r>
        <w:rPr>
          <w:rFonts w:ascii="Times New Roman" w:eastAsia="Times New Roman" w:hAnsi="Times New Roman" w:cs="Times New Roman"/>
          <w:i/>
        </w:rPr>
        <w:t>Asca ethical standards for school counselors. (n.d.-a).</w:t>
      </w:r>
      <w:hyperlink r:id="rId7" w:history="1">
        <w:r>
          <w:rPr>
            <w:rStyle w:val="Hyperlink"/>
            <w:rFonts w:ascii="Times New Roman" w:eastAsia="Times New Roman" w:hAnsi="Times New Roman" w:cs="Times New Roman"/>
            <w:i/>
          </w:rPr>
          <w:t xml:space="preserve"> </w:t>
        </w:r>
      </w:hyperlink>
      <w:hyperlink r:id="rId8" w:history="1">
        <w:r>
          <w:rPr>
            <w:rStyle w:val="Hyperlink"/>
            <w:rFonts w:ascii="Times New Roman" w:eastAsia="Times New Roman" w:hAnsi="Times New Roman" w:cs="Times New Roman"/>
            <w:i/>
            <w:color w:val="0563C1"/>
          </w:rPr>
          <w:t>https://www.schoolcounselor.org/getmedia/44f30280-ffe8-4b41-9ad8-</w:t>
        </w:r>
      </w:hyperlink>
    </w:p>
    <w:p w14:paraId="01DE5B6F" w14:textId="77777777" w:rsidR="007249D7" w:rsidRDefault="007249D7" w:rsidP="007249D7"/>
    <w:p w14:paraId="3EFD67DA" w14:textId="77777777" w:rsidR="007249D7" w:rsidRDefault="007249D7"/>
    <w:sectPr w:rsidR="007249D7">
      <w:pgSz w:w="12240" w:h="15840"/>
      <w:pgMar w:top="639" w:right="1440" w:bottom="66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A1F7DF8-E2EC-4F0D-BCEC-11FA80D832B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DDA5ECB-570F-431F-ABC4-3663E9222092}"/>
    <w:embedBold r:id="rId3" w:fontKey="{39596D48-7465-4142-984B-870B205AEAE0}"/>
    <w:embedItalic r:id="rId4" w:fontKey="{3FBCE48D-4E05-4344-8F23-23003B6DA998}"/>
  </w:font>
  <w:font w:name="Georgia">
    <w:panose1 w:val="02040502050405020303"/>
    <w:charset w:val="00"/>
    <w:family w:val="auto"/>
    <w:pitch w:val="default"/>
    <w:embedRegular r:id="rId5" w:fontKey="{7B919251-13F3-421B-8E5E-D91B712355EB}"/>
    <w:embedItalic r:id="rId6" w:fontKey="{1800B76C-5243-465E-9B8E-811B3153318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E882138F-C75F-4AEB-8C4E-01C1DF34B15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356F7"/>
    <w:multiLevelType w:val="multilevel"/>
    <w:tmpl w:val="FEDE3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E6258D"/>
    <w:multiLevelType w:val="multilevel"/>
    <w:tmpl w:val="79A4F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7D5DC9"/>
    <w:multiLevelType w:val="multilevel"/>
    <w:tmpl w:val="4492217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15:restartNumberingAfterBreak="0">
    <w:nsid w:val="1AA55CD0"/>
    <w:multiLevelType w:val="multilevel"/>
    <w:tmpl w:val="C5028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4D5B5B"/>
    <w:multiLevelType w:val="multilevel"/>
    <w:tmpl w:val="FD5EB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0C585A"/>
    <w:multiLevelType w:val="multilevel"/>
    <w:tmpl w:val="9DAEBB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48C63B8"/>
    <w:multiLevelType w:val="multilevel"/>
    <w:tmpl w:val="A9BE6E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5556634">
    <w:abstractNumId w:val="6"/>
  </w:num>
  <w:num w:numId="2" w16cid:durableId="1616862873">
    <w:abstractNumId w:val="4"/>
  </w:num>
  <w:num w:numId="3" w16cid:durableId="340590972">
    <w:abstractNumId w:val="2"/>
  </w:num>
  <w:num w:numId="4" w16cid:durableId="1576356190">
    <w:abstractNumId w:val="1"/>
  </w:num>
  <w:num w:numId="5" w16cid:durableId="81419395">
    <w:abstractNumId w:val="0"/>
  </w:num>
  <w:num w:numId="6" w16cid:durableId="1137795461">
    <w:abstractNumId w:val="3"/>
  </w:num>
  <w:num w:numId="7" w16cid:durableId="5140736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664"/>
    <w:rsid w:val="005D16F3"/>
    <w:rsid w:val="007249D7"/>
    <w:rsid w:val="007F23D7"/>
    <w:rsid w:val="00FE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8A2E"/>
  <w15:docId w15:val="{3AECE87E-1D1A-4C5B-8C0C-B37C36D9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0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F42759"/>
    <w:rPr>
      <w:color w:val="0563C1" w:themeColor="hyperlink"/>
      <w:u w:val="single"/>
    </w:rPr>
  </w:style>
  <w:style w:type="character" w:styleId="UnresolvedMention">
    <w:name w:val="Unresolved Mention"/>
    <w:basedOn w:val="DefaultParagraphFont"/>
    <w:uiPriority w:val="99"/>
    <w:semiHidden/>
    <w:unhideWhenUsed/>
    <w:rsid w:val="00F42759"/>
    <w:rPr>
      <w:color w:val="605E5C"/>
      <w:shd w:val="clear" w:color="auto" w:fill="E1DFDD"/>
    </w:rPr>
  </w:style>
  <w:style w:type="character" w:customStyle="1" w:styleId="textlayer--absolute">
    <w:name w:val="textlayer--absolute"/>
    <w:basedOn w:val="DefaultParagraphFont"/>
    <w:rsid w:val="00175B4F"/>
  </w:style>
  <w:style w:type="paragraph" w:styleId="ListParagraph">
    <w:name w:val="List Paragraph"/>
    <w:basedOn w:val="Normal"/>
    <w:uiPriority w:val="34"/>
    <w:qFormat/>
    <w:rsid w:val="00175B4F"/>
    <w:pPr>
      <w:ind w:left="720"/>
      <w:contextualSpacing/>
    </w:p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2754">
      <w:bodyDiv w:val="1"/>
      <w:marLeft w:val="0"/>
      <w:marRight w:val="0"/>
      <w:marTop w:val="0"/>
      <w:marBottom w:val="0"/>
      <w:divBdr>
        <w:top w:val="none" w:sz="0" w:space="0" w:color="auto"/>
        <w:left w:val="none" w:sz="0" w:space="0" w:color="auto"/>
        <w:bottom w:val="none" w:sz="0" w:space="0" w:color="auto"/>
        <w:right w:val="none" w:sz="0" w:space="0" w:color="auto"/>
      </w:divBdr>
    </w:div>
    <w:div w:id="1826241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getmedia/44f30280-ffe8-4b41-9ad8-" TargetMode="External"/><Relationship Id="rId3" Type="http://schemas.openxmlformats.org/officeDocument/2006/relationships/styles" Target="styles.xml"/><Relationship Id="rId7" Type="http://schemas.openxmlformats.org/officeDocument/2006/relationships/hyperlink" Target="https://www.schoolcounselor.org/getmedia/44f30280-ffe8-4b41-9ad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hoolcounselor.org/getmedia/7428a787-a452-4abb-afec-d78ec77870cd/Mindsets-Behaviors.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fK4i1N/Vs0vyLVTrUbL4KXqOtw==">CgMxLjA4AHIhMTc2dGpGeFVqWjdrRzMyOG0tbjRxWVFpYUR5OHJTdkFq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1208</Words>
  <Characters>6890</Characters>
  <Application>Microsoft Office Word</Application>
  <DocSecurity>0</DocSecurity>
  <Lines>57</Lines>
  <Paragraphs>16</Paragraphs>
  <ScaleCrop>false</ScaleCrop>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Street</dc:creator>
  <cp:lastModifiedBy>Grace Suttera</cp:lastModifiedBy>
  <cp:revision>3</cp:revision>
  <dcterms:created xsi:type="dcterms:W3CDTF">2025-02-22T16:49:00Z</dcterms:created>
  <dcterms:modified xsi:type="dcterms:W3CDTF">2025-02-22T16:50:00Z</dcterms:modified>
</cp:coreProperties>
</file>