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ADC889B" w14:textId="76F65E8F" w:rsidR="005B7829" w:rsidRDefault="005B7829" w:rsidP="005B7829">
      <w:pPr>
        <w:jc w:val="center"/>
        <w:rPr>
          <w:rFonts w:ascii="Times New Roman" w:hAnsi="Times New Roman" w:cs="Times New Roman"/>
          <w:u w:val="single"/>
        </w:rPr>
      </w:pPr>
      <w:r>
        <w:rPr>
          <w:rFonts w:ascii="Times New Roman" w:hAnsi="Times New Roman" w:cs="Times New Roman"/>
          <w:u w:val="single"/>
        </w:rPr>
        <w:t>Scenario 1</w:t>
      </w:r>
    </w:p>
    <w:p w14:paraId="24F7AFD6" w14:textId="77B9A504" w:rsidR="00556BB0" w:rsidRDefault="005B7AC7">
      <w:pPr>
        <w:rPr>
          <w:rFonts w:ascii="Times New Roman" w:hAnsi="Times New Roman" w:cs="Times New Roman"/>
          <w:u w:val="single"/>
        </w:rPr>
      </w:pPr>
      <w:r w:rsidRPr="005B7AC7">
        <w:rPr>
          <w:rFonts w:ascii="Times New Roman" w:hAnsi="Times New Roman" w:cs="Times New Roman"/>
          <w:u w:val="single"/>
        </w:rPr>
        <w:t>Identify: What is the issue?</w:t>
      </w:r>
    </w:p>
    <w:p w14:paraId="4C9C89A7" w14:textId="77777777" w:rsidR="005B7AC7" w:rsidRDefault="005B7AC7">
      <w:pPr>
        <w:rPr>
          <w:rFonts w:ascii="Times New Roman" w:hAnsi="Times New Roman" w:cs="Times New Roman"/>
          <w:u w:val="single"/>
        </w:rPr>
      </w:pPr>
    </w:p>
    <w:p w14:paraId="07575095" w14:textId="42F4C8B1" w:rsidR="005B7AC7" w:rsidRDefault="005B7AC7" w:rsidP="005B7AC7">
      <w:pPr>
        <w:spacing w:line="480" w:lineRule="auto"/>
        <w:rPr>
          <w:rFonts w:ascii="Times New Roman" w:hAnsi="Times New Roman" w:cs="Times New Roman"/>
        </w:rPr>
      </w:pPr>
      <w:r>
        <w:rPr>
          <w:rFonts w:ascii="Times New Roman" w:hAnsi="Times New Roman" w:cs="Times New Roman"/>
        </w:rPr>
        <w:tab/>
        <w:t>The issue that has been presented is how Jack handled the situation with Carol. Jack ended up showing neglect to Carol and her situation, which ended up causing her to leave the group. Carol did not feel comfortable around the male making remarks and chose to leave due to Jack not doing anything about it.</w:t>
      </w:r>
      <w:r w:rsidR="000F0074">
        <w:rPr>
          <w:rFonts w:ascii="Times New Roman" w:hAnsi="Times New Roman" w:cs="Times New Roman"/>
        </w:rPr>
        <w:t xml:space="preserve"> Another aspect that went wrong was Jack’s inability to gain advice. Being inexperienced is understandable, but pushing Carol’s comments to the side without going to a supervisor for help was wrong.</w:t>
      </w:r>
    </w:p>
    <w:p w14:paraId="4F5FC271" w14:textId="2B0DC414" w:rsidR="000F0074" w:rsidRDefault="000F0074" w:rsidP="005B7AC7">
      <w:pPr>
        <w:spacing w:line="480" w:lineRule="auto"/>
        <w:rPr>
          <w:rFonts w:ascii="Times New Roman" w:hAnsi="Times New Roman" w:cs="Times New Roman"/>
          <w:u w:val="single"/>
        </w:rPr>
      </w:pPr>
      <w:r w:rsidRPr="000F0074">
        <w:rPr>
          <w:rFonts w:ascii="Times New Roman" w:hAnsi="Times New Roman" w:cs="Times New Roman"/>
          <w:u w:val="single"/>
        </w:rPr>
        <w:t>Summarize: Briefly summarize the ASCA(s) that address the situation.</w:t>
      </w:r>
    </w:p>
    <w:p w14:paraId="44EA065D" w14:textId="7CAE456E" w:rsidR="000F0074" w:rsidRPr="000F0074" w:rsidRDefault="000F0074" w:rsidP="005B7AC7">
      <w:pPr>
        <w:spacing w:line="480" w:lineRule="auto"/>
        <w:rPr>
          <w:rFonts w:ascii="Times New Roman" w:hAnsi="Times New Roman" w:cs="Times New Roman"/>
        </w:rPr>
      </w:pPr>
      <w:r>
        <w:rPr>
          <w:rFonts w:ascii="Times New Roman" w:hAnsi="Times New Roman" w:cs="Times New Roman"/>
        </w:rPr>
        <w:tab/>
        <w:t xml:space="preserve">This scenario first deals with A.1.a which is an obligation to treat the students with dignity. This was not shown when the counselor neglected Carol’s comments. The situation then moved into code A.6.a and </w:t>
      </w:r>
      <w:proofErr w:type="spellStart"/>
      <w:r>
        <w:rPr>
          <w:rFonts w:ascii="Times New Roman" w:hAnsi="Times New Roman" w:cs="Times New Roman"/>
        </w:rPr>
        <w:t>A.F.d</w:t>
      </w:r>
      <w:proofErr w:type="spellEnd"/>
      <w:r>
        <w:rPr>
          <w:rFonts w:ascii="Times New Roman" w:hAnsi="Times New Roman" w:cs="Times New Roman"/>
        </w:rPr>
        <w:t>, which both deal with collaboration of stakeholders and the proper supervisors. With Jack’s lack of experience, he should have immediately gone to the proper supervisor for advice. Finally, this dilemma encompasses code A.8.b, which requires the counselor to keep individuals safe in peer-to-peer groups.</w:t>
      </w:r>
    </w:p>
    <w:p w14:paraId="720C9335" w14:textId="78F35609" w:rsidR="000F0074" w:rsidRDefault="000F0074" w:rsidP="005B7AC7">
      <w:pPr>
        <w:spacing w:line="480" w:lineRule="auto"/>
        <w:rPr>
          <w:rFonts w:ascii="Times New Roman" w:hAnsi="Times New Roman" w:cs="Times New Roman"/>
        </w:rPr>
      </w:pPr>
      <w:r>
        <w:rPr>
          <w:rFonts w:ascii="Times New Roman" w:hAnsi="Times New Roman" w:cs="Times New Roman"/>
          <w:u w:val="single"/>
        </w:rPr>
        <w:t xml:space="preserve">Act: </w:t>
      </w:r>
      <w:r w:rsidR="002102F7">
        <w:rPr>
          <w:rFonts w:ascii="Times New Roman" w:hAnsi="Times New Roman" w:cs="Times New Roman"/>
          <w:u w:val="single"/>
        </w:rPr>
        <w:t>A</w:t>
      </w:r>
      <w:r>
        <w:rPr>
          <w:rFonts w:ascii="Times New Roman" w:hAnsi="Times New Roman" w:cs="Times New Roman"/>
          <w:u w:val="single"/>
        </w:rPr>
        <w:t>s if you were the school counselor, what is the best course of action now and why?</w:t>
      </w:r>
    </w:p>
    <w:p w14:paraId="46DA5FB6" w14:textId="66BB6572" w:rsidR="000F0074" w:rsidRPr="000F0074" w:rsidRDefault="000F0074" w:rsidP="005B7AC7">
      <w:pPr>
        <w:spacing w:line="480" w:lineRule="auto"/>
        <w:rPr>
          <w:rFonts w:ascii="Times New Roman" w:hAnsi="Times New Roman" w:cs="Times New Roman"/>
          <w:u w:val="single"/>
        </w:rPr>
      </w:pPr>
      <w:r>
        <w:rPr>
          <w:rFonts w:ascii="Times New Roman" w:hAnsi="Times New Roman" w:cs="Times New Roman"/>
        </w:rPr>
        <w:tab/>
        <w:t>To handle the situation, there must be two individual sessions set up immediately. The first meeting needs to be with Carol to walk her through where the counselor unintentionally neglected her and take steps to mend the emotional hurt she is experiencing from both the male from the group as well as the neglect from the counselor. At bare minimum, the counselor must set up a meeting to walk through a referral for her because she may not be willing to talk to the counselor because the relationship there may already be broken. The second meeting must be with the male to walk through the timeline of inappropriate events, which may lead to the individual being asked to leave the group.</w:t>
      </w:r>
    </w:p>
    <w:sectPr w:rsidR="000F0074" w:rsidRPr="000F00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AC7"/>
    <w:rsid w:val="000F0074"/>
    <w:rsid w:val="002102F7"/>
    <w:rsid w:val="003A5656"/>
    <w:rsid w:val="00556BB0"/>
    <w:rsid w:val="005B7829"/>
    <w:rsid w:val="005B7AC7"/>
    <w:rsid w:val="5FF2270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16B4A651"/>
  <w15:chartTrackingRefBased/>
  <w15:docId w15:val="{A40D01A6-C96D-9649-B120-2DC603B5D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285</Words>
  <Characters>1631</Characters>
  <Application>Microsoft Office Word</Application>
  <DocSecurity>0</DocSecurity>
  <Lines>13</Lines>
  <Paragraphs>3</Paragraphs>
  <ScaleCrop>false</ScaleCrop>
  <Company/>
  <LinksUpToDate>false</LinksUpToDate>
  <CharactersWithSpaces>1913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Seth Eby</dc:creator>
  <cp:keywords/>
  <dc:description/>
  <cp:lastModifiedBy>Seth Eby</cp:lastModifiedBy>
  <cp:revision>5</cp:revision>
  <dcterms:created xsi:type="dcterms:W3CDTF">2024-11-20T13:50:00Z</dcterms:created>
  <dcterms:modified xsi:type="dcterms:W3CDTF">2024-11-20T13:50:00Z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60f4a70-4b6c-4bd4-a002-31edb9c00abe_Enabled">
    <vt:lpwstr>true</vt:lpwstr>
  </property>
  <property fmtid="{D5CDD505-2E9C-101B-9397-08002B2CF9AE}" pid="3" name="MSIP_Label_460f4a70-4b6c-4bd4-a002-31edb9c00abe_SetDate">
    <vt:lpwstr>2024-11-20T13:50:25Z</vt:lpwstr>
  </property>
  <property fmtid="{D5CDD505-2E9C-101B-9397-08002B2CF9AE}" pid="4" name="MSIP_Label_460f4a70-4b6c-4bd4-a002-31edb9c00abe_Method">
    <vt:lpwstr>Standard</vt:lpwstr>
  </property>
  <property fmtid="{D5CDD505-2E9C-101B-9397-08002B2CF9AE}" pid="5" name="MSIP_Label_460f4a70-4b6c-4bd4-a002-31edb9c00abe_Name">
    <vt:lpwstr>General</vt:lpwstr>
  </property>
  <property fmtid="{D5CDD505-2E9C-101B-9397-08002B2CF9AE}" pid="6" name="MSIP_Label_460f4a70-4b6c-4bd4-a002-31edb9c00abe_SiteId">
    <vt:lpwstr>e019b04b-330c-467a-8bae-09fb17374d6a</vt:lpwstr>
  </property>
  <property fmtid="{D5CDD505-2E9C-101B-9397-08002B2CF9AE}" pid="7" name="MSIP_Label_460f4a70-4b6c-4bd4-a002-31edb9c00abe_ActionId">
    <vt:lpwstr>6cc10222-4549-4edc-8482-5bd3e0adfea1</vt:lpwstr>
  </property>
  <property fmtid="{D5CDD505-2E9C-101B-9397-08002B2CF9AE}" pid="8" name="MSIP_Label_460f4a70-4b6c-4bd4-a002-31edb9c00abe_ContentBits">
    <vt:lpwstr>0</vt:lpwstr>
  </property>
</Properties>
</file>