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69A5" w14:textId="77777777" w:rsidR="008E7982" w:rsidRDefault="008E7982" w:rsidP="008E7982">
      <w:pPr>
        <w:jc w:val="center"/>
        <w:rPr>
          <w:rFonts w:ascii="Times New Roman" w:hAnsi="Times New Roman" w:cs="Times New Roman"/>
          <w:b/>
          <w:bCs/>
          <w:color w:val="000000" w:themeColor="text1"/>
        </w:rPr>
      </w:pPr>
    </w:p>
    <w:p w14:paraId="24E7C5C9" w14:textId="77777777" w:rsidR="008E7982" w:rsidRDefault="008E7982" w:rsidP="008E7982">
      <w:pPr>
        <w:jc w:val="center"/>
        <w:rPr>
          <w:rFonts w:ascii="Times New Roman" w:hAnsi="Times New Roman" w:cs="Times New Roman"/>
          <w:b/>
          <w:bCs/>
          <w:color w:val="000000" w:themeColor="text1"/>
        </w:rPr>
      </w:pPr>
    </w:p>
    <w:p w14:paraId="673C05AF" w14:textId="77777777" w:rsidR="008E7982" w:rsidRDefault="008E7982" w:rsidP="008E7982">
      <w:pPr>
        <w:jc w:val="center"/>
        <w:rPr>
          <w:rFonts w:ascii="Times New Roman" w:hAnsi="Times New Roman" w:cs="Times New Roman"/>
          <w:b/>
          <w:bCs/>
          <w:color w:val="000000" w:themeColor="text1"/>
        </w:rPr>
      </w:pPr>
    </w:p>
    <w:p w14:paraId="62415684" w14:textId="77777777" w:rsidR="008E7982" w:rsidRDefault="008E7982" w:rsidP="008E7982">
      <w:pPr>
        <w:jc w:val="center"/>
        <w:rPr>
          <w:rFonts w:ascii="Times New Roman" w:hAnsi="Times New Roman" w:cs="Times New Roman"/>
          <w:b/>
          <w:bCs/>
          <w:color w:val="000000" w:themeColor="text1"/>
        </w:rPr>
      </w:pPr>
    </w:p>
    <w:p w14:paraId="5DF4CF88" w14:textId="77777777" w:rsidR="008E7982" w:rsidRDefault="008E7982" w:rsidP="008E7982">
      <w:pPr>
        <w:jc w:val="center"/>
        <w:rPr>
          <w:rFonts w:ascii="Times New Roman" w:hAnsi="Times New Roman" w:cs="Times New Roman"/>
          <w:b/>
          <w:bCs/>
          <w:color w:val="000000" w:themeColor="text1"/>
        </w:rPr>
      </w:pPr>
    </w:p>
    <w:p w14:paraId="5A279F36" w14:textId="77777777" w:rsidR="008E7982" w:rsidRDefault="008E7982" w:rsidP="008E7982">
      <w:pPr>
        <w:jc w:val="center"/>
        <w:rPr>
          <w:rFonts w:ascii="Times New Roman" w:hAnsi="Times New Roman" w:cs="Times New Roman"/>
          <w:b/>
          <w:bCs/>
          <w:color w:val="000000" w:themeColor="text1"/>
        </w:rPr>
      </w:pPr>
    </w:p>
    <w:p w14:paraId="379D0293" w14:textId="77777777" w:rsidR="008E7982" w:rsidRDefault="008E7982" w:rsidP="008E7982">
      <w:pPr>
        <w:jc w:val="center"/>
        <w:rPr>
          <w:rFonts w:ascii="Times New Roman" w:hAnsi="Times New Roman" w:cs="Times New Roman"/>
          <w:b/>
          <w:bCs/>
          <w:color w:val="000000" w:themeColor="text1"/>
        </w:rPr>
      </w:pPr>
    </w:p>
    <w:p w14:paraId="34D782FE" w14:textId="77777777" w:rsidR="008E7982" w:rsidRDefault="008E7982" w:rsidP="008E7982">
      <w:pPr>
        <w:jc w:val="center"/>
        <w:rPr>
          <w:rFonts w:ascii="Times New Roman" w:hAnsi="Times New Roman" w:cs="Times New Roman"/>
          <w:b/>
          <w:bCs/>
          <w:color w:val="000000" w:themeColor="text1"/>
        </w:rPr>
      </w:pPr>
    </w:p>
    <w:p w14:paraId="20110E81" w14:textId="77777777" w:rsidR="008E7982" w:rsidRDefault="008E7982" w:rsidP="008E7982">
      <w:pPr>
        <w:jc w:val="center"/>
        <w:rPr>
          <w:rFonts w:ascii="Times New Roman" w:hAnsi="Times New Roman" w:cs="Times New Roman"/>
          <w:b/>
          <w:bCs/>
          <w:color w:val="000000" w:themeColor="text1"/>
        </w:rPr>
      </w:pPr>
    </w:p>
    <w:p w14:paraId="1D62A86D" w14:textId="743EF49A" w:rsidR="008E7982" w:rsidRPr="00872748" w:rsidRDefault="008E7982" w:rsidP="008E7982">
      <w:pPr>
        <w:jc w:val="center"/>
        <w:rPr>
          <w:rFonts w:ascii="Times New Roman" w:hAnsi="Times New Roman" w:cs="Times New Roman"/>
          <w:b/>
          <w:bCs/>
          <w:color w:val="000000" w:themeColor="text1"/>
        </w:rPr>
      </w:pPr>
      <w:r w:rsidRPr="00872748">
        <w:rPr>
          <w:rFonts w:ascii="Times New Roman" w:hAnsi="Times New Roman" w:cs="Times New Roman"/>
          <w:b/>
          <w:bCs/>
          <w:color w:val="000000" w:themeColor="text1"/>
        </w:rPr>
        <w:t xml:space="preserve">Seth Eby: </w:t>
      </w:r>
      <w:r>
        <w:rPr>
          <w:rFonts w:ascii="Times New Roman" w:hAnsi="Times New Roman" w:cs="Times New Roman"/>
          <w:b/>
          <w:bCs/>
          <w:color w:val="000000" w:themeColor="text1"/>
        </w:rPr>
        <w:t>Cultural Background Paper</w:t>
      </w:r>
    </w:p>
    <w:p w14:paraId="6CE4303E" w14:textId="77777777" w:rsidR="008E7982" w:rsidRPr="00872748" w:rsidRDefault="008E7982" w:rsidP="008E7982">
      <w:pPr>
        <w:jc w:val="center"/>
        <w:rPr>
          <w:rFonts w:ascii="Times New Roman" w:hAnsi="Times New Roman" w:cs="Times New Roman"/>
          <w:b/>
          <w:bCs/>
          <w:color w:val="000000" w:themeColor="text1"/>
        </w:rPr>
      </w:pPr>
    </w:p>
    <w:p w14:paraId="091BA1C7" w14:textId="77777777" w:rsidR="008E7982" w:rsidRPr="00872748" w:rsidRDefault="008E7982" w:rsidP="008E7982">
      <w:pPr>
        <w:jc w:val="center"/>
        <w:rPr>
          <w:rFonts w:ascii="Times New Roman" w:hAnsi="Times New Roman" w:cs="Times New Roman"/>
          <w:b/>
          <w:bCs/>
          <w:color w:val="000000" w:themeColor="text1"/>
        </w:rPr>
      </w:pPr>
    </w:p>
    <w:p w14:paraId="041A0E76" w14:textId="77777777" w:rsidR="008E7982" w:rsidRPr="00872748" w:rsidRDefault="008E7982" w:rsidP="008E7982">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Seth Eby</w:t>
      </w:r>
    </w:p>
    <w:p w14:paraId="76A97D0F" w14:textId="77777777" w:rsidR="008E7982" w:rsidRPr="00872748" w:rsidRDefault="008E7982" w:rsidP="008E7982">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Department of School Counseling, Liberty University</w:t>
      </w:r>
    </w:p>
    <w:p w14:paraId="5F2FB17E" w14:textId="513EF407" w:rsidR="008E7982" w:rsidRPr="00872748" w:rsidRDefault="008E7982" w:rsidP="008E7982">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COUC50</w:t>
      </w:r>
      <w:r>
        <w:rPr>
          <w:rFonts w:ascii="Times New Roman" w:eastAsia="Times New Roman" w:hAnsi="Times New Roman" w:cs="Times New Roman"/>
          <w:color w:val="000000" w:themeColor="text1"/>
          <w:kern w:val="36"/>
        </w:rPr>
        <w:t>4</w:t>
      </w:r>
      <w:r w:rsidRPr="00872748">
        <w:rPr>
          <w:rFonts w:ascii="Times New Roman" w:eastAsia="Times New Roman" w:hAnsi="Times New Roman" w:cs="Times New Roman"/>
          <w:color w:val="000000" w:themeColor="text1"/>
          <w:kern w:val="36"/>
        </w:rPr>
        <w:t xml:space="preserve">: </w:t>
      </w:r>
      <w:r>
        <w:rPr>
          <w:rFonts w:ascii="Times New Roman" w:eastAsia="Times New Roman" w:hAnsi="Times New Roman" w:cs="Times New Roman"/>
          <w:color w:val="000000" w:themeColor="text1"/>
          <w:kern w:val="36"/>
        </w:rPr>
        <w:t>Multicultural Counseling (D03)</w:t>
      </w:r>
    </w:p>
    <w:p w14:paraId="43B91128" w14:textId="0211DCC0" w:rsidR="008E7982" w:rsidRPr="00872748" w:rsidRDefault="008E7982" w:rsidP="008E7982">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 xml:space="preserve">Dr. </w:t>
      </w:r>
      <w:r>
        <w:rPr>
          <w:rFonts w:ascii="Times New Roman" w:eastAsia="Times New Roman" w:hAnsi="Times New Roman" w:cs="Times New Roman"/>
          <w:color w:val="000000" w:themeColor="text1"/>
          <w:kern w:val="36"/>
        </w:rPr>
        <w:t>Chantelle Peterson</w:t>
      </w:r>
    </w:p>
    <w:p w14:paraId="2DD3F1F7" w14:textId="1A2A9CB9" w:rsidR="008E7982" w:rsidRPr="00872748" w:rsidRDefault="008E7982" w:rsidP="008E7982">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Ju</w:t>
      </w:r>
      <w:r>
        <w:rPr>
          <w:rFonts w:ascii="Times New Roman" w:eastAsia="Times New Roman" w:hAnsi="Times New Roman" w:cs="Times New Roman"/>
          <w:color w:val="000000" w:themeColor="text1"/>
          <w:kern w:val="36"/>
        </w:rPr>
        <w:t>ly 10</w:t>
      </w:r>
      <w:r w:rsidRPr="00872748">
        <w:rPr>
          <w:rFonts w:ascii="Times New Roman" w:eastAsia="Times New Roman" w:hAnsi="Times New Roman" w:cs="Times New Roman"/>
          <w:color w:val="000000" w:themeColor="text1"/>
          <w:kern w:val="36"/>
        </w:rPr>
        <w:t>, 2022</w:t>
      </w:r>
    </w:p>
    <w:p w14:paraId="4E4A9517" w14:textId="21E7C94C" w:rsidR="00D02D1E" w:rsidRDefault="00D02D1E"/>
    <w:p w14:paraId="54223928" w14:textId="3FF7977C" w:rsidR="00D0659E" w:rsidRDefault="00D0659E"/>
    <w:p w14:paraId="187B55BA" w14:textId="4E9486B4" w:rsidR="00D0659E" w:rsidRDefault="00D0659E"/>
    <w:p w14:paraId="330081D5" w14:textId="35818512" w:rsidR="00D0659E" w:rsidRDefault="00D0659E"/>
    <w:p w14:paraId="44DAE253" w14:textId="1C295B61" w:rsidR="00D0659E" w:rsidRDefault="00D0659E"/>
    <w:p w14:paraId="79A347D1" w14:textId="080703E2" w:rsidR="00D0659E" w:rsidRDefault="00D0659E"/>
    <w:p w14:paraId="102C9865" w14:textId="19DF2360" w:rsidR="00D0659E" w:rsidRDefault="00D0659E"/>
    <w:p w14:paraId="205CD4B2" w14:textId="24587AB2" w:rsidR="00D0659E" w:rsidRDefault="00D0659E"/>
    <w:p w14:paraId="7167C3D2" w14:textId="34D0423B" w:rsidR="00D0659E" w:rsidRDefault="00D0659E"/>
    <w:p w14:paraId="34899D7D" w14:textId="1E6B85E6" w:rsidR="00D0659E" w:rsidRDefault="00D0659E"/>
    <w:p w14:paraId="1DFC98F5" w14:textId="7E849EA8" w:rsidR="00D0659E" w:rsidRDefault="00D0659E"/>
    <w:p w14:paraId="40C780F4" w14:textId="40AAD619" w:rsidR="00D0659E" w:rsidRDefault="00D0659E"/>
    <w:p w14:paraId="74E46587" w14:textId="7917F42F" w:rsidR="00D0659E" w:rsidRDefault="00D0659E"/>
    <w:p w14:paraId="26FFB0ED" w14:textId="3A3345B2" w:rsidR="00D0659E" w:rsidRDefault="00D0659E"/>
    <w:p w14:paraId="5C059015" w14:textId="5C756E56" w:rsidR="00D0659E" w:rsidRDefault="00D0659E"/>
    <w:p w14:paraId="2016CAFC" w14:textId="2575F50C" w:rsidR="00D0659E" w:rsidRDefault="00D0659E"/>
    <w:p w14:paraId="39469C7C" w14:textId="64EE13B1" w:rsidR="00D0659E" w:rsidRDefault="00D0659E"/>
    <w:p w14:paraId="1C76548E" w14:textId="02968A9B" w:rsidR="00D0659E" w:rsidRDefault="00D0659E"/>
    <w:p w14:paraId="64500691" w14:textId="6D18D399" w:rsidR="00D0659E" w:rsidRDefault="00D0659E"/>
    <w:p w14:paraId="6C7A8D24" w14:textId="348581F5" w:rsidR="00D0659E" w:rsidRDefault="00D0659E"/>
    <w:p w14:paraId="00D772CB" w14:textId="645B809A" w:rsidR="00D0659E" w:rsidRDefault="00D0659E"/>
    <w:p w14:paraId="25619041" w14:textId="2AE7D9AB" w:rsidR="00D0659E" w:rsidRDefault="00D0659E"/>
    <w:p w14:paraId="1B96369C" w14:textId="6CB9CF11" w:rsidR="00D0659E" w:rsidRDefault="00D0659E"/>
    <w:p w14:paraId="4A1EAC12" w14:textId="15BC0995" w:rsidR="00D0659E" w:rsidRDefault="00D0659E"/>
    <w:p w14:paraId="3A6FE889" w14:textId="7CFE7158" w:rsidR="00D0659E" w:rsidRDefault="00D0659E" w:rsidP="00D0659E">
      <w:pPr>
        <w:pStyle w:val="NormalWeb"/>
        <w:spacing w:line="480" w:lineRule="auto"/>
      </w:pPr>
      <w:r>
        <w:lastRenderedPageBreak/>
        <w:tab/>
      </w:r>
      <w:r w:rsidRPr="00D0659E">
        <w:t>When asked to define my culture, this can be a broad term to try to answer. To explain the definition of this answer, Dr. David A. Wells describes it as, “</w:t>
      </w:r>
      <w:r>
        <w:t>p</w:t>
      </w:r>
      <w:r w:rsidRPr="00D0659E">
        <w:t>atterns of behavior arising from social learning, these patterns arising because social learning takes place in specific social relationships within specific social groups</w:t>
      </w:r>
      <w:r>
        <w:t>” (</w:t>
      </w:r>
      <w:proofErr w:type="spellStart"/>
      <w:r>
        <w:t>Zagaria</w:t>
      </w:r>
      <w:proofErr w:type="spellEnd"/>
      <w:r>
        <w:t>, 2021, 852). In other words, this concept relates to where my family background originated and the social norms that have resulted from this past. Throughout this paper I will discuss the historical aspects of my culture and how it has impacted my development over the years.</w:t>
      </w:r>
    </w:p>
    <w:p w14:paraId="1F757321" w14:textId="6076B138" w:rsidR="00D0659E" w:rsidRDefault="00D0659E" w:rsidP="00D0659E">
      <w:pPr>
        <w:pStyle w:val="NormalWeb"/>
        <w:spacing w:line="480" w:lineRule="auto"/>
        <w:ind w:firstLine="720"/>
      </w:pPr>
      <w:r>
        <w:t>I would define my culture as White, European that can be more specifically associated with German descent. Along with this White heritage, my cultural background is largely immersed in the Mennonite, Anabaptist religious belief system. Typically, when somebody makes a comment about being in the Mennonite family system, they initially think of growing up in a “horse and buggy conservative family.” Yes, generations ago my family would have associated with a farming, conservative family as such, but my growing up years were far from that. Growing up if somebody would have looked at me, there would have been no other distinction in dress and other appearances compared to the average American family, but my family was religiously and traditionally linked to the Menno Simon, Mennonite belief system.</w:t>
      </w:r>
    </w:p>
    <w:p w14:paraId="4479A93B" w14:textId="1C092CF0" w:rsidR="00D0659E" w:rsidRDefault="00D0659E" w:rsidP="00D0659E">
      <w:pPr>
        <w:pStyle w:val="NormalWeb"/>
        <w:spacing w:line="480" w:lineRule="auto"/>
        <w:ind w:firstLine="720"/>
      </w:pPr>
      <w:r>
        <w:t xml:space="preserve">Answering the question of “when did I become aware of my cultural background” can be difficult to answer because it’s not always something I, or others, focus on. I always grew up just thinking that my background was normal, and it was the reason that I was who I was becoming. Trying to nail it down to a timeline though would center it around my late elementary years, or maybe even my early adolescent years. These early, prominent years would be a time in history when I started to understand the importance of my religious heritage and how is differed from </w:t>
      </w:r>
      <w:r>
        <w:lastRenderedPageBreak/>
        <w:t xml:space="preserve">other cultures and customs. I grew up in a predominantly White community, which made it more difficult for me to understand and analyze other cultures but differences that I would begin to see centered on dress, music, and foods. </w:t>
      </w:r>
    </w:p>
    <w:p w14:paraId="270DAFF5" w14:textId="4F8530D4" w:rsidR="00D0659E" w:rsidRDefault="00D0659E" w:rsidP="00D0659E">
      <w:pPr>
        <w:pStyle w:val="NormalWeb"/>
        <w:spacing w:line="480" w:lineRule="auto"/>
        <w:ind w:firstLine="720"/>
      </w:pPr>
      <w:r>
        <w:t>One aspect of my cultural background that I realized early on and has played an impact in my life is how servanthood is such a big theme in my family heritage. Putting others before ourselves, making meals for families constantly, and financially benefitting people and organizations happened all the time in my family growing up. It was a social norm with families around me growing up to constantly be on the lookout to never judge others and to always help others before ourselves.</w:t>
      </w:r>
      <w:r w:rsidR="005E36A7">
        <w:t xml:space="preserve"> This philosophy of serving others is one of the major reasons I am seeking to become a school counselor. This ideal has shaped and molded me into wanting to serve my student’s emotional and mental needs </w:t>
      </w:r>
      <w:proofErr w:type="gramStart"/>
      <w:r w:rsidR="005E36A7">
        <w:t>on a daily basis</w:t>
      </w:r>
      <w:proofErr w:type="gramEnd"/>
      <w:r w:rsidR="005E36A7">
        <w:t>.</w:t>
      </w:r>
    </w:p>
    <w:p w14:paraId="4E602A9A" w14:textId="6D6D3FA2" w:rsidR="00D0659E" w:rsidRDefault="00D0659E" w:rsidP="00D0659E">
      <w:pPr>
        <w:pStyle w:val="NormalWeb"/>
        <w:spacing w:line="480" w:lineRule="auto"/>
      </w:pPr>
      <w:r>
        <w:tab/>
        <w:t xml:space="preserve">I feel as though taking this “focus on others” concept of my background has played a major role in my marriage even to this day. As a Christian believer, we are called to put others before ourselves, and this greatly prompted my wife and I towards adoption. With the massive help of others around us, we had the wonderful blessing to adopt our little girl in 2020. Since Adyson, our little girl, is biracial, this has also been a wonderful catalyst into learning more about other cultures. Due to wanting to give her the best life possible growing up, this has prompted my wife and I to </w:t>
      </w:r>
      <w:r w:rsidR="005E36A7">
        <w:t>educate ourselves more about other cultures</w:t>
      </w:r>
      <w:r>
        <w:t xml:space="preserve">, predominantly the African American culture. Learning more about historical atrocities, leaders in the community, historical traditions, and dealing with racial issues are all factors we are learning more about to better advocate for our little girl growing up. In other </w:t>
      </w:r>
      <w:r w:rsidR="005E36A7">
        <w:t>words,</w:t>
      </w:r>
      <w:r>
        <w:t xml:space="preserve"> learning more about other cultures has greatly impacted us and helped us to better serve and love others unconditionally.</w:t>
      </w:r>
    </w:p>
    <w:p w14:paraId="28F509DE" w14:textId="65CDBCC4" w:rsidR="005E36A7" w:rsidRDefault="005E36A7" w:rsidP="00D0659E">
      <w:pPr>
        <w:pStyle w:val="NormalWeb"/>
        <w:spacing w:line="480" w:lineRule="auto"/>
      </w:pPr>
      <w:r>
        <w:lastRenderedPageBreak/>
        <w:tab/>
        <w:t xml:space="preserve">In addition to servanthood, my cultural background played a role in how marriage was portrayed to me. There </w:t>
      </w:r>
      <w:proofErr w:type="gramStart"/>
      <w:r>
        <w:t>was</w:t>
      </w:r>
      <w:proofErr w:type="gramEnd"/>
      <w:r>
        <w:t xml:space="preserve"> clear gender roles growing up, and this concept was displayed by many families in the community around me. Growing up in my culture, the husbands were the one in the relationship who worked outside the home, and the wife was typically the stay-at-home mother of the children. The husband was the one who tangibly, financially worked for the family while the mother was the predominant one to raise and educate the children. This concept was displayed through my parent’s marriage. My father made money by building and remodeling houses while my mother stayed at home to raise my older sister and me. It was not until my later middle school years until my mother returned to the workforce as a registered nurse. Even the concept of being a nurse played into our cultural background. Many families around my community had wives working as nurses, or in the medical profession, due to our upbringing of the women being nurturing and serving others.</w:t>
      </w:r>
    </w:p>
    <w:p w14:paraId="2B5EEF5E" w14:textId="46161999" w:rsidR="005E36A7" w:rsidRDefault="005E36A7" w:rsidP="005E36A7">
      <w:pPr>
        <w:pStyle w:val="NormalWeb"/>
        <w:spacing w:line="480" w:lineRule="auto"/>
      </w:pPr>
      <w:r w:rsidRPr="005E36A7">
        <w:tab/>
        <w:t xml:space="preserve">Love and respect </w:t>
      </w:r>
      <w:proofErr w:type="gramStart"/>
      <w:r w:rsidRPr="005E36A7">
        <w:t>was</w:t>
      </w:r>
      <w:proofErr w:type="gramEnd"/>
      <w:r w:rsidRPr="005E36A7">
        <w:t xml:space="preserve"> also a relational aspect taught in my upbringing. This concept ties back into Dr. Emerson Eggerich’s book which deals with how husbands and wives are called to treat others relationally. “Both love and respect are essential dimensions needed dyadically between spouses and are associated with marital quality” (Louis and Louis, 2022, 195). My background taught me that for a successful marriage both partners need love and respect but predominantly to thrive the husband needs to feel respected and the wife in return needs to feel loved. These relational qualities work together to help the marriage flourish. The one bad thing that comes from this philosophy is how my culture has historically taken this love and respect concept out of context. It has been construed at times to make the husbands become domineering and in the worst-case scenario even abusive. “There are many, many survivors of sexual violence </w:t>
      </w:r>
      <w:r w:rsidRPr="005E36A7">
        <w:lastRenderedPageBreak/>
        <w:t>in the Mennonite church</w:t>
      </w:r>
      <w:r>
        <w:t>” (Roberts, 2021, 89). This aspect of abuse that stems back historically to aspects of my culture is not one to be proud about.</w:t>
      </w:r>
    </w:p>
    <w:p w14:paraId="5BABD688" w14:textId="6BC6A149" w:rsidR="005E36A7" w:rsidRDefault="00EF71FB" w:rsidP="005E36A7">
      <w:pPr>
        <w:pStyle w:val="NormalWeb"/>
        <w:spacing w:line="480" w:lineRule="auto"/>
      </w:pPr>
      <w:r>
        <w:tab/>
        <w:t xml:space="preserve">Work ethic and family importance were customs that played a major role in my community around me. Predominantly my father, as well as some male role models in my life, taught me the importance of working hard. Being responsible, working with our hands, and showing leadership for your household were all important characteristics that were </w:t>
      </w:r>
      <w:r w:rsidR="00DD2DDC">
        <w:t>in</w:t>
      </w:r>
      <w:r>
        <w:t>stilled in me throughout growing up. Along with work ethic, the importance of staying close to our immediate family was taught at a young age. It was a daily occurrence to go over to my grandparent’s house after church every Sunday for a meal. My grandmother felt an obligation to provide a time every week for our family to come together to fellowship together. This relational aspect has impacted me socially in many ways.</w:t>
      </w:r>
    </w:p>
    <w:p w14:paraId="397D0F58" w14:textId="2FAFC0A3" w:rsidR="00DD2DDC" w:rsidRDefault="00DD2DDC" w:rsidP="005E36A7">
      <w:pPr>
        <w:pStyle w:val="NormalWeb"/>
        <w:spacing w:line="480" w:lineRule="auto"/>
      </w:pPr>
      <w:r>
        <w:tab/>
        <w:t>Similarities between my family heritage tie directly into my cultural aspect of the settlers coming over to America. Take for example the agricultural aspect of my Anabaptist heritage and the agricultural beginnings of the original colonies. My family has many ties to making their living through growing crops and raising animals. This same concept was at the beginning of America from White, European settlers. Another similarity from my past would be the essence of religion. Early settlers came to America for religious freedoms. Those same freedoms to worship God is a major aspect of my upbringing. Growing up in a Mennonite church, religion and following the Bible became a prominent aspect of my worldview.</w:t>
      </w:r>
    </w:p>
    <w:p w14:paraId="047E06FC" w14:textId="73D33460" w:rsidR="00DD2DDC" w:rsidRDefault="00DD2DDC" w:rsidP="005E36A7">
      <w:pPr>
        <w:pStyle w:val="NormalWeb"/>
        <w:spacing w:line="480" w:lineRule="auto"/>
      </w:pPr>
      <w:r>
        <w:tab/>
        <w:t xml:space="preserve">Along with similarities there are some differences in my upbringing compared to my White, European descent. One aspect would be how the early colonists viewed war and fighting. Coming to a new land was filled with battles and fighting. My family upbringing was deeply </w:t>
      </w:r>
      <w:r>
        <w:lastRenderedPageBreak/>
        <w:t>rooted in a peaceful, nonresistant attitude. Mennonites typically refrain from any aspect of the military. It was never my intention to join the military after high school, but there was always an underlying tone from my family that it’s not something that we are part of. Another major difference has been the way we dress in society. Yes, there are some more conservative dressing people in my family’s history, but me wearing jeans and polo to church on a Sunday is far different from people generations and generations ago.</w:t>
      </w:r>
    </w:p>
    <w:p w14:paraId="39C7ACA8" w14:textId="1011AAD7" w:rsidR="00DD2DDC" w:rsidRDefault="00DD2DDC" w:rsidP="00DD2DDC">
      <w:pPr>
        <w:pStyle w:val="NormalWeb"/>
        <w:spacing w:line="480" w:lineRule="auto"/>
      </w:pPr>
      <w:r w:rsidRPr="00DD2DDC">
        <w:tab/>
        <w:t xml:space="preserve">One aspect of my culture, which I wish was forgettable, </w:t>
      </w:r>
      <w:proofErr w:type="gramStart"/>
      <w:r>
        <w:t>in regards to</w:t>
      </w:r>
      <w:proofErr w:type="gramEnd"/>
      <w:r w:rsidRPr="00DD2DDC">
        <w:t xml:space="preserve"> White settlers coming to America is the aspect of slavery and racism. The atrocities committed in our country by predominantly White people is something that is painful to read and ascertain. Take for example the words of Dr. Clark-</w:t>
      </w:r>
      <w:proofErr w:type="spellStart"/>
      <w:r w:rsidRPr="00DD2DDC">
        <w:t>Pujara</w:t>
      </w:r>
      <w:proofErr w:type="spellEnd"/>
      <w:r w:rsidRPr="00DD2DDC">
        <w:t>, “</w:t>
      </w:r>
      <w:r>
        <w:t>i</w:t>
      </w:r>
      <w:r w:rsidRPr="00DD2DDC">
        <w:t>n most states, Black people were restricted or banned from the ballot and could not join the militia, serve on juries, or expect equal access and service in public accommodations</w:t>
      </w:r>
      <w:r>
        <w:t>” (Clark-</w:t>
      </w:r>
      <w:proofErr w:type="spellStart"/>
      <w:r>
        <w:t>Pujara</w:t>
      </w:r>
      <w:proofErr w:type="spellEnd"/>
      <w:r>
        <w:t>, 2021, 148). These examples from Dr. Clark-</w:t>
      </w:r>
      <w:proofErr w:type="spellStart"/>
      <w:r>
        <w:t>Pujara</w:t>
      </w:r>
      <w:proofErr w:type="spellEnd"/>
      <w:r>
        <w:t xml:space="preserve"> are just a few of the hurtful things in America’s past. I understand the nature of learning historically about them, but I pray for minorities in today’s society that we can learn from our mistakes. This philosophy of racism has become much more pertinent to my culture and lifestyle due to having an African American child. It saddens me that it took such an event for me to become so much more aware.</w:t>
      </w:r>
    </w:p>
    <w:p w14:paraId="04E0DC8E" w14:textId="25EC2A00" w:rsidR="00FF6A0C" w:rsidRDefault="00DD2DDC" w:rsidP="00FF6A0C">
      <w:pPr>
        <w:spacing w:line="480" w:lineRule="auto"/>
        <w:rPr>
          <w:rFonts w:ascii="Times New Roman" w:hAnsi="Times New Roman" w:cs="Times New Roman"/>
          <w:color w:val="000000"/>
        </w:rPr>
      </w:pPr>
      <w:r w:rsidRPr="00FF6A0C">
        <w:rPr>
          <w:rFonts w:ascii="Times New Roman" w:hAnsi="Times New Roman" w:cs="Times New Roman"/>
        </w:rPr>
        <w:tab/>
        <w:t xml:space="preserve">I feel as though my cultural identity has been greatly impacted by my upbringing and the </w:t>
      </w:r>
      <w:proofErr w:type="gramStart"/>
      <w:r w:rsidRPr="00FF6A0C">
        <w:rPr>
          <w:rFonts w:ascii="Times New Roman" w:hAnsi="Times New Roman" w:cs="Times New Roman"/>
        </w:rPr>
        <w:t>knowledge</w:t>
      </w:r>
      <w:proofErr w:type="gramEnd"/>
      <w:r w:rsidRPr="00FF6A0C">
        <w:rPr>
          <w:rFonts w:ascii="Times New Roman" w:hAnsi="Times New Roman" w:cs="Times New Roman"/>
        </w:rPr>
        <w:t xml:space="preserve"> I am gaining from that family origin. </w:t>
      </w:r>
      <w:r w:rsidR="00CA5170" w:rsidRPr="00FF6A0C">
        <w:rPr>
          <w:rFonts w:ascii="Times New Roman" w:hAnsi="Times New Roman" w:cs="Times New Roman"/>
        </w:rPr>
        <w:t>First and foremost, my identity is rooted in Christ, and He calls us on a daily basis to be servants for others. I have said over and over that this philosophy is deeply rooted into my family’s origin.</w:t>
      </w:r>
      <w:r w:rsidR="003E4E99" w:rsidRPr="00FF6A0C">
        <w:rPr>
          <w:rFonts w:ascii="Times New Roman" w:hAnsi="Times New Roman" w:cs="Times New Roman"/>
        </w:rPr>
        <w:t xml:space="preserve"> I am called by Christ, as well as learning from my family, to love others unconditionally whatever their upbringing looks like. </w:t>
      </w:r>
      <w:r w:rsidR="003E4E99" w:rsidRPr="00FF6A0C">
        <w:rPr>
          <w:rFonts w:ascii="Times New Roman" w:hAnsi="Times New Roman" w:cs="Times New Roman"/>
        </w:rPr>
        <w:lastRenderedPageBreak/>
        <w:t>This is exactly the type of identity I want for myself, and I strive to surround myself with others who think likewise. This is even one of the catalysts for getting me started on this journey to becoming a school counselor.</w:t>
      </w:r>
      <w:r w:rsidR="00FF6A0C" w:rsidRPr="00FF6A0C">
        <w:rPr>
          <w:rFonts w:ascii="Times New Roman" w:hAnsi="Times New Roman" w:cs="Times New Roman"/>
        </w:rPr>
        <w:t xml:space="preserve"> When thinking of the characteristics of a great counselor, take for example Dr. Holden’s words; “</w:t>
      </w:r>
      <w:r w:rsidR="00FF6A0C">
        <w:rPr>
          <w:rFonts w:ascii="Times New Roman" w:hAnsi="Times New Roman" w:cs="Times New Roman"/>
          <w:color w:val="000000"/>
        </w:rPr>
        <w:t>s</w:t>
      </w:r>
      <w:r w:rsidR="00FF6A0C" w:rsidRPr="00FF6A0C">
        <w:rPr>
          <w:rFonts w:ascii="Times New Roman" w:hAnsi="Times New Roman" w:cs="Times New Roman"/>
          <w:color w:val="000000"/>
        </w:rPr>
        <w:t xml:space="preserve">ome might list the common qualities associated with counsellors such as warmth, emotional stability, high levels of empathy, introspection, flexibility, curiosity, and great listening </w:t>
      </w:r>
      <w:r w:rsidR="00640ED9" w:rsidRPr="00FF6A0C">
        <w:rPr>
          <w:rFonts w:ascii="Times New Roman" w:hAnsi="Times New Roman" w:cs="Times New Roman"/>
          <w:color w:val="000000"/>
        </w:rPr>
        <w:t>skills.</w:t>
      </w:r>
      <w:r w:rsidR="00E210DE">
        <w:rPr>
          <w:rFonts w:ascii="Times New Roman" w:hAnsi="Times New Roman" w:cs="Times New Roman"/>
          <w:color w:val="000000"/>
        </w:rPr>
        <w:t xml:space="preserve"> </w:t>
      </w:r>
      <w:proofErr w:type="gramStart"/>
      <w:r w:rsidR="00FF6A0C" w:rsidRPr="00FF6A0C">
        <w:rPr>
          <w:rFonts w:ascii="Times New Roman" w:hAnsi="Times New Roman" w:cs="Times New Roman"/>
          <w:color w:val="000000"/>
        </w:rPr>
        <w:t>Others</w:t>
      </w:r>
      <w:proofErr w:type="gramEnd"/>
      <w:r w:rsidR="00FF6A0C" w:rsidRPr="00FF6A0C">
        <w:rPr>
          <w:rFonts w:ascii="Times New Roman" w:hAnsi="Times New Roman" w:cs="Times New Roman"/>
          <w:color w:val="000000"/>
        </w:rPr>
        <w:t xml:space="preserve"> might simply chuckle to themselves at this question because we commonly </w:t>
      </w:r>
      <w:r w:rsidR="00FF6A0C" w:rsidRPr="00FF6A0C">
        <w:rPr>
          <w:rFonts w:ascii="Times New Roman" w:hAnsi="Times New Roman" w:cs="Times New Roman"/>
          <w:color w:val="000000"/>
        </w:rPr>
        <w:t>recognize</w:t>
      </w:r>
      <w:r w:rsidR="00FF6A0C" w:rsidRPr="00FF6A0C">
        <w:rPr>
          <w:rFonts w:ascii="Times New Roman" w:hAnsi="Times New Roman" w:cs="Times New Roman"/>
          <w:color w:val="000000"/>
        </w:rPr>
        <w:t xml:space="preserve"> in this field that there</w:t>
      </w:r>
      <w:r w:rsidR="00FF6A0C" w:rsidRPr="00FF6A0C">
        <w:rPr>
          <w:rStyle w:val="apple-converted-space"/>
          <w:rFonts w:ascii="Times New Roman" w:hAnsi="Times New Roman" w:cs="Times New Roman"/>
          <w:color w:val="000000"/>
        </w:rPr>
        <w:t> </w:t>
      </w:r>
      <w:r w:rsidR="00FF6A0C" w:rsidRPr="00FF6A0C">
        <w:rPr>
          <w:rFonts w:ascii="Times New Roman" w:hAnsi="Times New Roman" w:cs="Times New Roman"/>
          <w:i/>
          <w:iCs/>
          <w:color w:val="000000"/>
        </w:rPr>
        <w:t>are</w:t>
      </w:r>
      <w:r w:rsidR="00FF6A0C" w:rsidRPr="00FF6A0C">
        <w:rPr>
          <w:rStyle w:val="apple-converted-space"/>
          <w:rFonts w:ascii="Times New Roman" w:hAnsi="Times New Roman" w:cs="Times New Roman"/>
          <w:color w:val="000000"/>
        </w:rPr>
        <w:t> </w:t>
      </w:r>
      <w:r w:rsidR="00FF6A0C" w:rsidRPr="00FF6A0C">
        <w:rPr>
          <w:rFonts w:ascii="Times New Roman" w:hAnsi="Times New Roman" w:cs="Times New Roman"/>
          <w:color w:val="000000"/>
        </w:rPr>
        <w:t>no perfect counsellors</w:t>
      </w:r>
      <w:r w:rsidR="00FF6A0C">
        <w:rPr>
          <w:rFonts w:ascii="Times New Roman" w:hAnsi="Times New Roman" w:cs="Times New Roman"/>
          <w:color w:val="000000"/>
        </w:rPr>
        <w:t>” (Holden, 2019, 184).</w:t>
      </w:r>
      <w:r w:rsidR="00E210DE">
        <w:rPr>
          <w:rFonts w:ascii="Times New Roman" w:hAnsi="Times New Roman" w:cs="Times New Roman"/>
          <w:color w:val="000000"/>
        </w:rPr>
        <w:t xml:space="preserve"> Regardless of how you define a counselor, I pray that my identity in life is somebody who serves others unconditionally and glorifies the Lord by doing so.</w:t>
      </w:r>
    </w:p>
    <w:p w14:paraId="70140F66" w14:textId="030D7785" w:rsidR="00640ED9" w:rsidRDefault="00640ED9" w:rsidP="00FF6A0C">
      <w:pPr>
        <w:spacing w:line="480" w:lineRule="auto"/>
        <w:rPr>
          <w:rFonts w:ascii="Times New Roman" w:hAnsi="Times New Roman" w:cs="Times New Roman"/>
          <w:color w:val="000000"/>
        </w:rPr>
      </w:pPr>
      <w:r>
        <w:rPr>
          <w:rFonts w:ascii="Times New Roman" w:hAnsi="Times New Roman" w:cs="Times New Roman"/>
          <w:color w:val="000000"/>
        </w:rPr>
        <w:tab/>
        <w:t>Social justice has been a prominent aspect of my Anabaptist culture and belief system. My family was constantly helping others out when the opportunity presented itself</w:t>
      </w:r>
      <w:r w:rsidR="00C00806">
        <w:rPr>
          <w:rFonts w:ascii="Times New Roman" w:hAnsi="Times New Roman" w:cs="Times New Roman"/>
          <w:color w:val="000000"/>
        </w:rPr>
        <w:t xml:space="preserve">. At a very early age, I learned the aspect of my parents having an “open door policy.” There </w:t>
      </w:r>
      <w:r w:rsidR="00FC3BB0">
        <w:rPr>
          <w:rFonts w:ascii="Times New Roman" w:hAnsi="Times New Roman" w:cs="Times New Roman"/>
          <w:color w:val="000000"/>
        </w:rPr>
        <w:t>were</w:t>
      </w:r>
      <w:r w:rsidR="00C00806">
        <w:rPr>
          <w:rFonts w:ascii="Times New Roman" w:hAnsi="Times New Roman" w:cs="Times New Roman"/>
          <w:color w:val="000000"/>
        </w:rPr>
        <w:t xml:space="preserve"> constantly people showing up to our house getting help in multiple ways from my parents, and with that they were never turned away. My dad would constantly be working on other people’s vehicles and houses from the church. Humbly giving of his time on a regular basis. In addition, our kitchen would be like a bakery from time to time as my mother would be making meals and treats for social events, as well as women who were down and out. I loved this aspect about the community around me who were constantly looking to advocate for others. Treating everyone as equals regardless of their situation was a must.</w:t>
      </w:r>
    </w:p>
    <w:p w14:paraId="6B6553F7" w14:textId="059C788C" w:rsidR="00C00806" w:rsidRDefault="00C00806" w:rsidP="00FF6A0C">
      <w:pPr>
        <w:spacing w:line="480" w:lineRule="auto"/>
        <w:rPr>
          <w:rFonts w:ascii="Times New Roman" w:hAnsi="Times New Roman" w:cs="Times New Roman"/>
          <w:color w:val="000000"/>
        </w:rPr>
      </w:pPr>
      <w:r>
        <w:rPr>
          <w:rFonts w:ascii="Times New Roman" w:hAnsi="Times New Roman" w:cs="Times New Roman"/>
          <w:color w:val="000000"/>
        </w:rPr>
        <w:tab/>
        <w:t>This same philosophy will be taken into my client advocacy as I grow in my counseling journey.</w:t>
      </w:r>
      <w:r w:rsidR="00FC3BB0">
        <w:rPr>
          <w:rFonts w:ascii="Times New Roman" w:hAnsi="Times New Roman" w:cs="Times New Roman"/>
          <w:color w:val="000000"/>
        </w:rPr>
        <w:t xml:space="preserve"> I will work tirelessly to find the benefits that my clients will need to thrive. It may look like providing pregnancy resources for single mothers who just found out they are pregnant again. It may be giving my students literature if they are struggling with their sexual orientation. </w:t>
      </w:r>
      <w:r w:rsidR="00FC3BB0">
        <w:rPr>
          <w:rFonts w:ascii="Times New Roman" w:hAnsi="Times New Roman" w:cs="Times New Roman"/>
          <w:color w:val="000000"/>
        </w:rPr>
        <w:lastRenderedPageBreak/>
        <w:t>It may be finding multiple ways to ensure safety for my clients when they are in an abusive home or relationship. Whatever the situation looks like, my client’s needs will constantly be at the forefront of</w:t>
      </w:r>
      <w:r w:rsidR="00322FD4">
        <w:rPr>
          <w:rFonts w:ascii="Times New Roman" w:hAnsi="Times New Roman" w:cs="Times New Roman"/>
          <w:color w:val="000000"/>
        </w:rPr>
        <w:t xml:space="preserve"> our sessions.</w:t>
      </w:r>
    </w:p>
    <w:p w14:paraId="5EC94BA7" w14:textId="0FE01064" w:rsidR="00322FD4" w:rsidRPr="00FF6A0C" w:rsidRDefault="00322FD4" w:rsidP="00FF6A0C">
      <w:pPr>
        <w:spacing w:line="480" w:lineRule="auto"/>
        <w:rPr>
          <w:rFonts w:ascii="Times New Roman" w:hAnsi="Times New Roman" w:cs="Times New Roman"/>
        </w:rPr>
      </w:pPr>
      <w:r>
        <w:rPr>
          <w:rFonts w:ascii="Times New Roman" w:hAnsi="Times New Roman" w:cs="Times New Roman"/>
          <w:color w:val="000000"/>
        </w:rPr>
        <w:tab/>
        <w:t>Overall, I have grown up in an amazing culture that I would never change. There has always been ups and downs in everything that has come into my path, but I have always taken them in stride. I cannot wait to take what I have learned about myself, gain more knowledge about others, and ultimately use this information to enhance my client’s lives.</w:t>
      </w:r>
    </w:p>
    <w:p w14:paraId="7BBB9750" w14:textId="4179D3F5" w:rsidR="00DD2DDC" w:rsidRPr="00DD2DDC" w:rsidRDefault="00DD2DDC" w:rsidP="00DD2DDC">
      <w:pPr>
        <w:pStyle w:val="NormalWeb"/>
        <w:spacing w:line="480" w:lineRule="auto"/>
      </w:pPr>
    </w:p>
    <w:p w14:paraId="28558C3C" w14:textId="21E19516" w:rsidR="00E210DE" w:rsidRDefault="00E210DE" w:rsidP="00640ED9">
      <w:pPr>
        <w:pStyle w:val="NormalWeb"/>
        <w:spacing w:line="480" w:lineRule="auto"/>
        <w:rPr>
          <w:u w:val="single"/>
        </w:rPr>
      </w:pPr>
    </w:p>
    <w:p w14:paraId="66212EC7" w14:textId="220C7491" w:rsidR="00322FD4" w:rsidRDefault="00322FD4" w:rsidP="00640ED9">
      <w:pPr>
        <w:pStyle w:val="NormalWeb"/>
        <w:spacing w:line="480" w:lineRule="auto"/>
        <w:rPr>
          <w:u w:val="single"/>
        </w:rPr>
      </w:pPr>
    </w:p>
    <w:p w14:paraId="52E0A435" w14:textId="0F0874AD" w:rsidR="00322FD4" w:rsidRDefault="00322FD4" w:rsidP="00640ED9">
      <w:pPr>
        <w:pStyle w:val="NormalWeb"/>
        <w:spacing w:line="480" w:lineRule="auto"/>
        <w:rPr>
          <w:u w:val="single"/>
        </w:rPr>
      </w:pPr>
    </w:p>
    <w:p w14:paraId="5270C825" w14:textId="4BBB0F3A" w:rsidR="00322FD4" w:rsidRDefault="00322FD4" w:rsidP="00640ED9">
      <w:pPr>
        <w:pStyle w:val="NormalWeb"/>
        <w:spacing w:line="480" w:lineRule="auto"/>
        <w:rPr>
          <w:u w:val="single"/>
        </w:rPr>
      </w:pPr>
    </w:p>
    <w:p w14:paraId="62441177" w14:textId="685EE38F" w:rsidR="00322FD4" w:rsidRDefault="00322FD4" w:rsidP="00640ED9">
      <w:pPr>
        <w:pStyle w:val="NormalWeb"/>
        <w:spacing w:line="480" w:lineRule="auto"/>
        <w:rPr>
          <w:u w:val="single"/>
        </w:rPr>
      </w:pPr>
    </w:p>
    <w:p w14:paraId="1B4CE348" w14:textId="6FB7FE12" w:rsidR="00322FD4" w:rsidRDefault="00322FD4" w:rsidP="00640ED9">
      <w:pPr>
        <w:pStyle w:val="NormalWeb"/>
        <w:spacing w:line="480" w:lineRule="auto"/>
        <w:rPr>
          <w:u w:val="single"/>
        </w:rPr>
      </w:pPr>
    </w:p>
    <w:p w14:paraId="009AEC3C" w14:textId="5265584B" w:rsidR="00322FD4" w:rsidRDefault="00322FD4" w:rsidP="00640ED9">
      <w:pPr>
        <w:pStyle w:val="NormalWeb"/>
        <w:spacing w:line="480" w:lineRule="auto"/>
        <w:rPr>
          <w:u w:val="single"/>
        </w:rPr>
      </w:pPr>
    </w:p>
    <w:p w14:paraId="14F90C51" w14:textId="315A40EA" w:rsidR="00322FD4" w:rsidRDefault="00322FD4" w:rsidP="00640ED9">
      <w:pPr>
        <w:pStyle w:val="NormalWeb"/>
        <w:spacing w:line="480" w:lineRule="auto"/>
        <w:rPr>
          <w:u w:val="single"/>
        </w:rPr>
      </w:pPr>
    </w:p>
    <w:p w14:paraId="6E792167" w14:textId="380368CD" w:rsidR="00322FD4" w:rsidRDefault="00322FD4" w:rsidP="00640ED9">
      <w:pPr>
        <w:pStyle w:val="NormalWeb"/>
        <w:spacing w:line="480" w:lineRule="auto"/>
        <w:rPr>
          <w:u w:val="single"/>
        </w:rPr>
      </w:pPr>
    </w:p>
    <w:p w14:paraId="75D84807" w14:textId="77777777" w:rsidR="00322FD4" w:rsidRDefault="00322FD4" w:rsidP="00640ED9">
      <w:pPr>
        <w:pStyle w:val="NormalWeb"/>
        <w:spacing w:line="480" w:lineRule="auto"/>
        <w:rPr>
          <w:u w:val="single"/>
        </w:rPr>
      </w:pPr>
    </w:p>
    <w:p w14:paraId="26DDA602" w14:textId="2F5D460F" w:rsidR="00D0659E" w:rsidRDefault="00D0659E" w:rsidP="00D0659E">
      <w:pPr>
        <w:pStyle w:val="NormalWeb"/>
        <w:spacing w:line="480" w:lineRule="auto"/>
        <w:jc w:val="center"/>
        <w:rPr>
          <w:u w:val="single"/>
        </w:rPr>
      </w:pPr>
      <w:r w:rsidRPr="00D0659E">
        <w:rPr>
          <w:u w:val="single"/>
        </w:rPr>
        <w:lastRenderedPageBreak/>
        <w:t>References</w:t>
      </w:r>
    </w:p>
    <w:p w14:paraId="7D67944F" w14:textId="77777777" w:rsidR="00DD2DDC" w:rsidRDefault="00DD2DDC" w:rsidP="00DD2DDC">
      <w:pPr>
        <w:pStyle w:val="NormalWeb"/>
      </w:pPr>
      <w:r w:rsidRPr="00DD2DDC">
        <w:t>Clark-</w:t>
      </w:r>
      <w:proofErr w:type="spellStart"/>
      <w:r w:rsidRPr="00DD2DDC">
        <w:t>Pujara</w:t>
      </w:r>
      <w:proofErr w:type="spellEnd"/>
      <w:r w:rsidRPr="00DD2DDC">
        <w:t xml:space="preserve">, C. (2021). Black Lives, Native Lands, White Worlds: A History of Slavery in New </w:t>
      </w:r>
    </w:p>
    <w:p w14:paraId="0460A2C1" w14:textId="77777777" w:rsidR="00DD2DDC" w:rsidRDefault="00DD2DDC" w:rsidP="00DD2DDC">
      <w:pPr>
        <w:pStyle w:val="NormalWeb"/>
        <w:ind w:firstLine="720"/>
      </w:pPr>
      <w:r w:rsidRPr="00DD2DDC">
        <w:t>England by Jared Hardesty (review)</w:t>
      </w:r>
      <w:r>
        <w:t xml:space="preserve">. Journal of the Early Republic, 41(1), 146-148). </w:t>
      </w:r>
    </w:p>
    <w:p w14:paraId="17A1E44E" w14:textId="63B51A22" w:rsidR="00DD2DDC" w:rsidRDefault="00DD2DDC" w:rsidP="00DD2DDC">
      <w:pPr>
        <w:pStyle w:val="NormalWeb"/>
        <w:ind w:firstLine="720"/>
      </w:pPr>
      <w:r w:rsidRPr="00DD2DDC">
        <w:t>https://web-p-ebscohost-com.ezproxy.liberty.edu/ehost/pdfviewer/pdfviewer?vid=0&amp;sid=</w:t>
      </w:r>
    </w:p>
    <w:p w14:paraId="30DC1FD9" w14:textId="3E749D2D" w:rsidR="00DD2DDC" w:rsidRDefault="00DD2DDC" w:rsidP="00DD2DDC">
      <w:pPr>
        <w:pStyle w:val="NormalWeb"/>
        <w:ind w:firstLine="720"/>
      </w:pPr>
      <w:r w:rsidRPr="00DD2DDC">
        <w:t>9f455e6a-17b9-4d33-9167-0d56e1206fbf%40redis</w:t>
      </w:r>
    </w:p>
    <w:p w14:paraId="5A213478" w14:textId="77777777" w:rsidR="00E210DE" w:rsidRDefault="00FF6A0C" w:rsidP="00E210DE">
      <w:pPr>
        <w:pStyle w:val="Heading1"/>
        <w:spacing w:before="480" w:beforeAutospacing="0" w:after="240" w:afterAutospacing="0"/>
        <w:rPr>
          <w:b w:val="0"/>
          <w:bCs w:val="0"/>
          <w:color w:val="000000" w:themeColor="text1"/>
          <w:sz w:val="24"/>
          <w:szCs w:val="24"/>
        </w:rPr>
      </w:pPr>
      <w:r w:rsidRPr="00FF6A0C">
        <w:rPr>
          <w:b w:val="0"/>
          <w:bCs w:val="0"/>
          <w:sz w:val="24"/>
          <w:szCs w:val="24"/>
        </w:rPr>
        <w:t xml:space="preserve">Holden, C. L. (2019). </w:t>
      </w:r>
      <w:r w:rsidRPr="00FF6A0C">
        <w:rPr>
          <w:b w:val="0"/>
          <w:bCs w:val="0"/>
          <w:color w:val="000000" w:themeColor="text1"/>
          <w:sz w:val="24"/>
          <w:szCs w:val="24"/>
        </w:rPr>
        <w:t>The ‘</w:t>
      </w:r>
      <w:r w:rsidRPr="00FF6A0C">
        <w:rPr>
          <w:b w:val="0"/>
          <w:bCs w:val="0"/>
          <w:color w:val="000000" w:themeColor="text1"/>
          <w:sz w:val="24"/>
          <w:szCs w:val="24"/>
        </w:rPr>
        <w:t>P</w:t>
      </w:r>
      <w:r w:rsidRPr="00FF6A0C">
        <w:rPr>
          <w:b w:val="0"/>
          <w:bCs w:val="0"/>
          <w:color w:val="000000" w:themeColor="text1"/>
          <w:sz w:val="24"/>
          <w:szCs w:val="24"/>
        </w:rPr>
        <w:t xml:space="preserve">erfect’ </w:t>
      </w:r>
      <w:r w:rsidRPr="00FF6A0C">
        <w:rPr>
          <w:b w:val="0"/>
          <w:bCs w:val="0"/>
          <w:color w:val="000000" w:themeColor="text1"/>
          <w:sz w:val="24"/>
          <w:szCs w:val="24"/>
        </w:rPr>
        <w:t>C</w:t>
      </w:r>
      <w:r w:rsidRPr="00FF6A0C">
        <w:rPr>
          <w:b w:val="0"/>
          <w:bCs w:val="0"/>
          <w:color w:val="000000" w:themeColor="text1"/>
          <w:sz w:val="24"/>
          <w:szCs w:val="24"/>
        </w:rPr>
        <w:t xml:space="preserve">ounsellor: </w:t>
      </w:r>
      <w:r w:rsidRPr="00FF6A0C">
        <w:rPr>
          <w:b w:val="0"/>
          <w:bCs w:val="0"/>
          <w:color w:val="000000" w:themeColor="text1"/>
          <w:sz w:val="24"/>
          <w:szCs w:val="24"/>
        </w:rPr>
        <w:t>P</w:t>
      </w:r>
      <w:r w:rsidRPr="00FF6A0C">
        <w:rPr>
          <w:b w:val="0"/>
          <w:bCs w:val="0"/>
          <w:color w:val="000000" w:themeColor="text1"/>
          <w:sz w:val="24"/>
          <w:szCs w:val="24"/>
        </w:rPr>
        <w:t xml:space="preserve">ersonality </w:t>
      </w:r>
      <w:r w:rsidRPr="00FF6A0C">
        <w:rPr>
          <w:b w:val="0"/>
          <w:bCs w:val="0"/>
          <w:color w:val="000000" w:themeColor="text1"/>
          <w:sz w:val="24"/>
          <w:szCs w:val="24"/>
        </w:rPr>
        <w:t>F</w:t>
      </w:r>
      <w:r w:rsidRPr="00FF6A0C">
        <w:rPr>
          <w:b w:val="0"/>
          <w:bCs w:val="0"/>
          <w:color w:val="000000" w:themeColor="text1"/>
          <w:sz w:val="24"/>
          <w:szCs w:val="24"/>
        </w:rPr>
        <w:t xml:space="preserve">actors and </w:t>
      </w:r>
      <w:r w:rsidRPr="00FF6A0C">
        <w:rPr>
          <w:b w:val="0"/>
          <w:bCs w:val="0"/>
          <w:color w:val="000000" w:themeColor="text1"/>
          <w:sz w:val="24"/>
          <w:szCs w:val="24"/>
        </w:rPr>
        <w:t>M</w:t>
      </w:r>
      <w:r w:rsidRPr="00FF6A0C">
        <w:rPr>
          <w:b w:val="0"/>
          <w:bCs w:val="0"/>
          <w:color w:val="000000" w:themeColor="text1"/>
          <w:sz w:val="24"/>
          <w:szCs w:val="24"/>
        </w:rPr>
        <w:t xml:space="preserve">ultidimensional </w:t>
      </w:r>
    </w:p>
    <w:p w14:paraId="1D4D7E86" w14:textId="19201520" w:rsidR="00E210DE" w:rsidRDefault="00FF6A0C" w:rsidP="00E210DE">
      <w:pPr>
        <w:pStyle w:val="Heading1"/>
        <w:spacing w:before="480" w:beforeAutospacing="0" w:after="240" w:afterAutospacing="0"/>
        <w:ind w:firstLine="720"/>
        <w:rPr>
          <w:b w:val="0"/>
          <w:bCs w:val="0"/>
          <w:color w:val="000000" w:themeColor="text1"/>
          <w:sz w:val="24"/>
          <w:szCs w:val="24"/>
        </w:rPr>
      </w:pPr>
      <w:r w:rsidRPr="00FF6A0C">
        <w:rPr>
          <w:b w:val="0"/>
          <w:bCs w:val="0"/>
          <w:color w:val="000000" w:themeColor="text1"/>
          <w:sz w:val="24"/>
          <w:szCs w:val="24"/>
        </w:rPr>
        <w:t>P</w:t>
      </w:r>
      <w:r w:rsidRPr="00FF6A0C">
        <w:rPr>
          <w:b w:val="0"/>
          <w:bCs w:val="0"/>
          <w:color w:val="000000" w:themeColor="text1"/>
          <w:sz w:val="24"/>
          <w:szCs w:val="24"/>
        </w:rPr>
        <w:t>erfectionism</w:t>
      </w:r>
      <w:r>
        <w:rPr>
          <w:b w:val="0"/>
          <w:bCs w:val="0"/>
          <w:color w:val="000000" w:themeColor="text1"/>
          <w:sz w:val="24"/>
          <w:szCs w:val="24"/>
        </w:rPr>
        <w:t xml:space="preserve">. </w:t>
      </w:r>
      <w:r w:rsidRPr="00FF6A0C">
        <w:rPr>
          <w:b w:val="0"/>
          <w:bCs w:val="0"/>
          <w:i/>
          <w:iCs/>
          <w:color w:val="000000" w:themeColor="text1"/>
          <w:sz w:val="24"/>
          <w:szCs w:val="24"/>
        </w:rPr>
        <w:t xml:space="preserve">British </w:t>
      </w:r>
      <w:proofErr w:type="spellStart"/>
      <w:r w:rsidRPr="00FF6A0C">
        <w:rPr>
          <w:b w:val="0"/>
          <w:bCs w:val="0"/>
          <w:i/>
          <w:iCs/>
          <w:color w:val="000000" w:themeColor="text1"/>
          <w:sz w:val="24"/>
          <w:szCs w:val="24"/>
        </w:rPr>
        <w:t>Joural</w:t>
      </w:r>
      <w:proofErr w:type="spellEnd"/>
      <w:r w:rsidRPr="00FF6A0C">
        <w:rPr>
          <w:b w:val="0"/>
          <w:bCs w:val="0"/>
          <w:i/>
          <w:iCs/>
          <w:color w:val="000000" w:themeColor="text1"/>
          <w:sz w:val="24"/>
          <w:szCs w:val="24"/>
        </w:rPr>
        <w:t xml:space="preserve"> of Guidance and Counseling,</w:t>
      </w:r>
      <w:r>
        <w:rPr>
          <w:b w:val="0"/>
          <w:bCs w:val="0"/>
          <w:color w:val="000000" w:themeColor="text1"/>
          <w:sz w:val="24"/>
          <w:szCs w:val="24"/>
        </w:rPr>
        <w:t xml:space="preserve"> </w:t>
      </w:r>
      <w:r w:rsidR="00AB1575">
        <w:rPr>
          <w:b w:val="0"/>
          <w:bCs w:val="0"/>
          <w:color w:val="000000" w:themeColor="text1"/>
          <w:sz w:val="24"/>
          <w:szCs w:val="24"/>
        </w:rPr>
        <w:t>48(2), 183-194.</w:t>
      </w:r>
      <w:r w:rsidR="00E210DE">
        <w:rPr>
          <w:b w:val="0"/>
          <w:bCs w:val="0"/>
          <w:color w:val="000000" w:themeColor="text1"/>
          <w:sz w:val="24"/>
          <w:szCs w:val="24"/>
        </w:rPr>
        <w:t xml:space="preserve"> </w:t>
      </w:r>
      <w:r w:rsidR="00E210DE" w:rsidRPr="00E210DE">
        <w:rPr>
          <w:b w:val="0"/>
          <w:bCs w:val="0"/>
          <w:color w:val="000000" w:themeColor="text1"/>
          <w:sz w:val="24"/>
          <w:szCs w:val="24"/>
        </w:rPr>
        <w:t>https://www-</w:t>
      </w:r>
    </w:p>
    <w:p w14:paraId="728C4FC4" w14:textId="0BDD02C0" w:rsidR="00E210DE" w:rsidRDefault="00E210DE" w:rsidP="00E210DE">
      <w:pPr>
        <w:pStyle w:val="Heading1"/>
        <w:spacing w:before="480" w:beforeAutospacing="0" w:after="240" w:afterAutospacing="0"/>
        <w:ind w:firstLine="720"/>
        <w:rPr>
          <w:b w:val="0"/>
          <w:bCs w:val="0"/>
          <w:color w:val="000000" w:themeColor="text1"/>
          <w:sz w:val="24"/>
          <w:szCs w:val="24"/>
        </w:rPr>
      </w:pPr>
      <w:r w:rsidRPr="00E210DE">
        <w:rPr>
          <w:b w:val="0"/>
          <w:bCs w:val="0"/>
          <w:color w:val="000000" w:themeColor="text1"/>
          <w:sz w:val="24"/>
          <w:szCs w:val="24"/>
        </w:rPr>
        <w:t>t</w:t>
      </w:r>
      <w:r w:rsidRPr="00E210DE">
        <w:rPr>
          <w:b w:val="0"/>
          <w:bCs w:val="0"/>
          <w:color w:val="000000" w:themeColor="text1"/>
          <w:sz w:val="24"/>
          <w:szCs w:val="24"/>
        </w:rPr>
        <w:t>andfonline-com.ezproxy.liberty.edu/doi/epub/10.1080/03069885.2019.1682122?</w:t>
      </w:r>
    </w:p>
    <w:p w14:paraId="0B3771E9" w14:textId="5996356C" w:rsidR="00FF6A0C" w:rsidRPr="00FF6A0C" w:rsidRDefault="00E210DE" w:rsidP="00E210DE">
      <w:pPr>
        <w:pStyle w:val="Heading1"/>
        <w:spacing w:before="480" w:beforeAutospacing="0" w:after="240" w:afterAutospacing="0"/>
        <w:ind w:firstLine="720"/>
        <w:rPr>
          <w:b w:val="0"/>
          <w:bCs w:val="0"/>
          <w:color w:val="000000" w:themeColor="text1"/>
          <w:sz w:val="24"/>
          <w:szCs w:val="24"/>
        </w:rPr>
      </w:pPr>
      <w:proofErr w:type="spellStart"/>
      <w:r w:rsidRPr="00E210DE">
        <w:rPr>
          <w:b w:val="0"/>
          <w:bCs w:val="0"/>
          <w:color w:val="000000" w:themeColor="text1"/>
          <w:sz w:val="24"/>
          <w:szCs w:val="24"/>
        </w:rPr>
        <w:t>needAccess</w:t>
      </w:r>
      <w:proofErr w:type="spellEnd"/>
      <w:r w:rsidRPr="00E210DE">
        <w:rPr>
          <w:b w:val="0"/>
          <w:bCs w:val="0"/>
          <w:color w:val="000000" w:themeColor="text1"/>
          <w:sz w:val="24"/>
          <w:szCs w:val="24"/>
        </w:rPr>
        <w:t>=true</w:t>
      </w:r>
    </w:p>
    <w:p w14:paraId="4E0C8687" w14:textId="77777777" w:rsidR="005E36A7" w:rsidRDefault="005E36A7" w:rsidP="005E36A7">
      <w:pPr>
        <w:pStyle w:val="NormalWeb"/>
        <w:spacing w:line="480" w:lineRule="auto"/>
      </w:pPr>
      <w:r>
        <w:t xml:space="preserve">Louis, J. P., Louis, K. M. (2022). The Development of the Love and Respect Marriage Scale. </w:t>
      </w:r>
    </w:p>
    <w:p w14:paraId="370B06C9" w14:textId="75FBC448" w:rsidR="005E36A7" w:rsidRPr="005E36A7" w:rsidRDefault="005E36A7" w:rsidP="005E36A7">
      <w:pPr>
        <w:pStyle w:val="NormalWeb"/>
        <w:spacing w:line="480" w:lineRule="auto"/>
        <w:ind w:left="720"/>
      </w:pPr>
      <w:r w:rsidRPr="005E36A7">
        <w:rPr>
          <w:i/>
          <w:iCs/>
        </w:rPr>
        <w:t>Journal of Sex and Marital Therapy</w:t>
      </w:r>
      <w:r>
        <w:t xml:space="preserve">, 48(2), 194-216. </w:t>
      </w:r>
      <w:r w:rsidRPr="005E36A7">
        <w:t>https://www-tandfonline-com.ezproxy.liberty.edu/doi/pdf/10.1080/0092623X.2021.1963362</w:t>
      </w:r>
    </w:p>
    <w:p w14:paraId="32F32565" w14:textId="77777777" w:rsidR="005E36A7" w:rsidRDefault="005E36A7" w:rsidP="005E36A7">
      <w:pPr>
        <w:pStyle w:val="NormalWeb"/>
      </w:pPr>
      <w:r w:rsidRPr="005E36A7">
        <w:t xml:space="preserve">Roberts, L. S. (2021). Addressing Sexual Violence in Mennonite Communities: The Case of </w:t>
      </w:r>
    </w:p>
    <w:p w14:paraId="4B53DEBA" w14:textId="6172DE5C" w:rsidR="005E36A7" w:rsidRDefault="005E36A7" w:rsidP="005E36A7">
      <w:pPr>
        <w:pStyle w:val="NormalWeb"/>
        <w:ind w:firstLine="720"/>
      </w:pPr>
      <w:r w:rsidRPr="005E36A7">
        <w:t>John Howard Yoder</w:t>
      </w:r>
      <w:r>
        <w:t xml:space="preserve">. </w:t>
      </w:r>
      <w:r w:rsidRPr="005E36A7">
        <w:rPr>
          <w:i/>
          <w:iCs/>
        </w:rPr>
        <w:t>Buddhist-Christian Studies</w:t>
      </w:r>
      <w:r>
        <w:t xml:space="preserve">, 41(1), 87-94. </w:t>
      </w:r>
      <w:r w:rsidRPr="005E36A7">
        <w:t>https://www.proquest.</w:t>
      </w:r>
    </w:p>
    <w:p w14:paraId="4A39193C" w14:textId="0B89F8A1" w:rsidR="005E36A7" w:rsidRDefault="005E36A7" w:rsidP="005E36A7">
      <w:pPr>
        <w:pStyle w:val="NormalWeb"/>
        <w:ind w:firstLine="720"/>
      </w:pPr>
      <w:r w:rsidRPr="005E36A7">
        <w:t>com/docview/2596637020?parentSessionId=fa8fV5U3%2FMcDBdocj%2BkjPdIX98Z</w:t>
      </w:r>
    </w:p>
    <w:p w14:paraId="029EE8F1" w14:textId="7B9625E7" w:rsidR="005E36A7" w:rsidRPr="005E36A7" w:rsidRDefault="005E36A7" w:rsidP="005E36A7">
      <w:pPr>
        <w:pStyle w:val="NormalWeb"/>
        <w:ind w:firstLine="720"/>
      </w:pPr>
      <w:r w:rsidRPr="005E36A7">
        <w:t>UJA5mmdemBgZKBHo%3D&amp;pqorigsite=</w:t>
      </w:r>
      <w:proofErr w:type="spellStart"/>
      <w:r w:rsidRPr="005E36A7">
        <w:t>summon&amp;accountid</w:t>
      </w:r>
      <w:proofErr w:type="spellEnd"/>
      <w:r w:rsidRPr="005E36A7">
        <w:t>=12085</w:t>
      </w:r>
    </w:p>
    <w:p w14:paraId="25E2965E" w14:textId="25D7DB9D" w:rsidR="00D0659E" w:rsidRDefault="00D0659E" w:rsidP="00D0659E">
      <w:pPr>
        <w:pStyle w:val="NormalWeb"/>
      </w:pPr>
      <w:proofErr w:type="spellStart"/>
      <w:r w:rsidRPr="00D0659E">
        <w:t>Zagaria</w:t>
      </w:r>
      <w:proofErr w:type="spellEnd"/>
      <w:r w:rsidRPr="00D0659E">
        <w:t xml:space="preserve">, A. (2021). What Do We Talk About When We Talk About Culture? There is a Missing </w:t>
      </w:r>
    </w:p>
    <w:p w14:paraId="5F9B5460" w14:textId="77777777" w:rsidR="00D0659E" w:rsidRPr="005E36A7" w:rsidRDefault="00D0659E" w:rsidP="00D0659E">
      <w:pPr>
        <w:pStyle w:val="NormalWeb"/>
        <w:ind w:firstLine="720"/>
        <w:rPr>
          <w:i/>
          <w:iCs/>
        </w:rPr>
      </w:pPr>
      <w:r w:rsidRPr="00D0659E">
        <w:t>Link Between the Natural and the Social Sciences</w:t>
      </w:r>
      <w:r>
        <w:t xml:space="preserve">. </w:t>
      </w:r>
      <w:r w:rsidRPr="005E36A7">
        <w:rPr>
          <w:i/>
          <w:iCs/>
        </w:rPr>
        <w:t xml:space="preserve">Integrative Psychological and </w:t>
      </w:r>
    </w:p>
    <w:p w14:paraId="6FC07DAD" w14:textId="2CCF75AF" w:rsidR="00D0659E" w:rsidRDefault="00D0659E" w:rsidP="00D0659E">
      <w:pPr>
        <w:pStyle w:val="NormalWeb"/>
        <w:ind w:firstLine="720"/>
      </w:pPr>
      <w:r w:rsidRPr="005E36A7">
        <w:rPr>
          <w:i/>
          <w:iCs/>
        </w:rPr>
        <w:t>Behavioral Science</w:t>
      </w:r>
      <w:r>
        <w:t xml:space="preserve">, 55(4), 850-857. </w:t>
      </w:r>
      <w:r w:rsidRPr="00D0659E">
        <w:t>https://link-springer-com.ezproxy.liberty.edu</w:t>
      </w:r>
    </w:p>
    <w:p w14:paraId="69C84C4D" w14:textId="0550204B" w:rsidR="00D0659E" w:rsidRDefault="00D0659E" w:rsidP="00322FD4">
      <w:pPr>
        <w:pStyle w:val="NormalWeb"/>
        <w:ind w:firstLine="720"/>
      </w:pPr>
      <w:r w:rsidRPr="00D0659E">
        <w:t>/content/pdf/10.1007/s12124-021-09644-6.pdf</w:t>
      </w:r>
    </w:p>
    <w:sectPr w:rsidR="00D0659E">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409BB" w14:textId="77777777" w:rsidR="00EB4D02" w:rsidRDefault="00EB4D02" w:rsidP="005B22D7">
      <w:r>
        <w:separator/>
      </w:r>
    </w:p>
  </w:endnote>
  <w:endnote w:type="continuationSeparator" w:id="0">
    <w:p w14:paraId="0DCD6618" w14:textId="77777777" w:rsidR="00EB4D02" w:rsidRDefault="00EB4D02" w:rsidP="005B2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F391C" w14:textId="77777777" w:rsidR="00EB4D02" w:rsidRDefault="00EB4D02" w:rsidP="005B22D7">
      <w:r>
        <w:separator/>
      </w:r>
    </w:p>
  </w:footnote>
  <w:footnote w:type="continuationSeparator" w:id="0">
    <w:p w14:paraId="298CBC35" w14:textId="77777777" w:rsidR="00EB4D02" w:rsidRDefault="00EB4D02" w:rsidP="005B2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0028630"/>
      <w:docPartObj>
        <w:docPartGallery w:val="Page Numbers (Top of Page)"/>
        <w:docPartUnique/>
      </w:docPartObj>
    </w:sdtPr>
    <w:sdtContent>
      <w:p w14:paraId="0A272365" w14:textId="0EF5ED17" w:rsidR="005B22D7" w:rsidRDefault="005B22D7" w:rsidP="008879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682A2E" w14:textId="77777777" w:rsidR="005B22D7" w:rsidRDefault="005B22D7" w:rsidP="005B22D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3462036"/>
      <w:docPartObj>
        <w:docPartGallery w:val="Page Numbers (Top of Page)"/>
        <w:docPartUnique/>
      </w:docPartObj>
    </w:sdtPr>
    <w:sdtContent>
      <w:p w14:paraId="16748B0A" w14:textId="2A9E8343" w:rsidR="005B22D7" w:rsidRDefault="005B22D7" w:rsidP="008879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088D02" w14:textId="5B6197C5" w:rsidR="005B22D7" w:rsidRPr="005B22D7" w:rsidRDefault="005B22D7" w:rsidP="005B22D7">
    <w:pPr>
      <w:pStyle w:val="Header"/>
      <w:ind w:right="360"/>
      <w:rPr>
        <w:rFonts w:ascii="Times New Roman" w:hAnsi="Times New Roman" w:cs="Times New Roman"/>
      </w:rPr>
    </w:pPr>
    <w:r w:rsidRPr="005B22D7">
      <w:rPr>
        <w:rFonts w:ascii="Times New Roman" w:hAnsi="Times New Roman" w:cs="Times New Roman"/>
      </w:rPr>
      <w:t>Cultural Background Paper</w:t>
    </w:r>
  </w:p>
  <w:p w14:paraId="35CFBE1C" w14:textId="77777777" w:rsidR="005B22D7" w:rsidRDefault="005B22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982"/>
    <w:rsid w:val="0012068A"/>
    <w:rsid w:val="00322FD4"/>
    <w:rsid w:val="003B45F5"/>
    <w:rsid w:val="003E4E99"/>
    <w:rsid w:val="005B22D7"/>
    <w:rsid w:val="005E36A7"/>
    <w:rsid w:val="00640ED9"/>
    <w:rsid w:val="008E7982"/>
    <w:rsid w:val="00AB1575"/>
    <w:rsid w:val="00C00806"/>
    <w:rsid w:val="00CA5170"/>
    <w:rsid w:val="00D02D1E"/>
    <w:rsid w:val="00D0659E"/>
    <w:rsid w:val="00DD2DDC"/>
    <w:rsid w:val="00E210DE"/>
    <w:rsid w:val="00EB4D02"/>
    <w:rsid w:val="00EF71FB"/>
    <w:rsid w:val="00FC3BB0"/>
    <w:rsid w:val="00FF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25B0DC"/>
  <w15:chartTrackingRefBased/>
  <w15:docId w15:val="{5195896F-C537-B247-B1E9-CD80A4A7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82"/>
  </w:style>
  <w:style w:type="paragraph" w:styleId="Heading1">
    <w:name w:val="heading 1"/>
    <w:basedOn w:val="Normal"/>
    <w:link w:val="Heading1Char"/>
    <w:uiPriority w:val="9"/>
    <w:qFormat/>
    <w:rsid w:val="00FF6A0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2D7"/>
    <w:pPr>
      <w:tabs>
        <w:tab w:val="center" w:pos="4680"/>
        <w:tab w:val="right" w:pos="9360"/>
      </w:tabs>
    </w:pPr>
  </w:style>
  <w:style w:type="character" w:customStyle="1" w:styleId="HeaderChar">
    <w:name w:val="Header Char"/>
    <w:basedOn w:val="DefaultParagraphFont"/>
    <w:link w:val="Header"/>
    <w:uiPriority w:val="99"/>
    <w:rsid w:val="005B22D7"/>
  </w:style>
  <w:style w:type="paragraph" w:styleId="Footer">
    <w:name w:val="footer"/>
    <w:basedOn w:val="Normal"/>
    <w:link w:val="FooterChar"/>
    <w:uiPriority w:val="99"/>
    <w:unhideWhenUsed/>
    <w:rsid w:val="005B22D7"/>
    <w:pPr>
      <w:tabs>
        <w:tab w:val="center" w:pos="4680"/>
        <w:tab w:val="right" w:pos="9360"/>
      </w:tabs>
    </w:pPr>
  </w:style>
  <w:style w:type="character" w:customStyle="1" w:styleId="FooterChar">
    <w:name w:val="Footer Char"/>
    <w:basedOn w:val="DefaultParagraphFont"/>
    <w:link w:val="Footer"/>
    <w:uiPriority w:val="99"/>
    <w:rsid w:val="005B22D7"/>
  </w:style>
  <w:style w:type="character" w:styleId="PageNumber">
    <w:name w:val="page number"/>
    <w:basedOn w:val="DefaultParagraphFont"/>
    <w:uiPriority w:val="99"/>
    <w:semiHidden/>
    <w:unhideWhenUsed/>
    <w:rsid w:val="005B22D7"/>
  </w:style>
  <w:style w:type="paragraph" w:styleId="NormalWeb">
    <w:name w:val="Normal (Web)"/>
    <w:basedOn w:val="Normal"/>
    <w:uiPriority w:val="99"/>
    <w:unhideWhenUsed/>
    <w:rsid w:val="00D0659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0659E"/>
    <w:rPr>
      <w:color w:val="0563C1" w:themeColor="hyperlink"/>
      <w:u w:val="single"/>
    </w:rPr>
  </w:style>
  <w:style w:type="character" w:styleId="UnresolvedMention">
    <w:name w:val="Unresolved Mention"/>
    <w:basedOn w:val="DefaultParagraphFont"/>
    <w:uiPriority w:val="99"/>
    <w:semiHidden/>
    <w:unhideWhenUsed/>
    <w:rsid w:val="00D0659E"/>
    <w:rPr>
      <w:color w:val="605E5C"/>
      <w:shd w:val="clear" w:color="auto" w:fill="E1DFDD"/>
    </w:rPr>
  </w:style>
  <w:style w:type="character" w:styleId="FollowedHyperlink">
    <w:name w:val="FollowedHyperlink"/>
    <w:basedOn w:val="DefaultParagraphFont"/>
    <w:uiPriority w:val="99"/>
    <w:semiHidden/>
    <w:unhideWhenUsed/>
    <w:rsid w:val="005E36A7"/>
    <w:rPr>
      <w:color w:val="954F72" w:themeColor="followedHyperlink"/>
      <w:u w:val="single"/>
    </w:rPr>
  </w:style>
  <w:style w:type="character" w:customStyle="1" w:styleId="apple-converted-space">
    <w:name w:val="apple-converted-space"/>
    <w:basedOn w:val="DefaultParagraphFont"/>
    <w:rsid w:val="00FF6A0C"/>
  </w:style>
  <w:style w:type="character" w:customStyle="1" w:styleId="Heading1Char">
    <w:name w:val="Heading 1 Char"/>
    <w:basedOn w:val="DefaultParagraphFont"/>
    <w:link w:val="Heading1"/>
    <w:uiPriority w:val="9"/>
    <w:rsid w:val="00FF6A0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3830">
      <w:bodyDiv w:val="1"/>
      <w:marLeft w:val="0"/>
      <w:marRight w:val="0"/>
      <w:marTop w:val="0"/>
      <w:marBottom w:val="0"/>
      <w:divBdr>
        <w:top w:val="none" w:sz="0" w:space="0" w:color="auto"/>
        <w:left w:val="none" w:sz="0" w:space="0" w:color="auto"/>
        <w:bottom w:val="none" w:sz="0" w:space="0" w:color="auto"/>
        <w:right w:val="none" w:sz="0" w:space="0" w:color="auto"/>
      </w:divBdr>
      <w:divsChild>
        <w:div w:id="847135325">
          <w:marLeft w:val="0"/>
          <w:marRight w:val="0"/>
          <w:marTop w:val="0"/>
          <w:marBottom w:val="0"/>
          <w:divBdr>
            <w:top w:val="none" w:sz="0" w:space="0" w:color="auto"/>
            <w:left w:val="none" w:sz="0" w:space="0" w:color="auto"/>
            <w:bottom w:val="none" w:sz="0" w:space="0" w:color="auto"/>
            <w:right w:val="none" w:sz="0" w:space="0" w:color="auto"/>
          </w:divBdr>
          <w:divsChild>
            <w:div w:id="2071952791">
              <w:marLeft w:val="0"/>
              <w:marRight w:val="0"/>
              <w:marTop w:val="0"/>
              <w:marBottom w:val="0"/>
              <w:divBdr>
                <w:top w:val="none" w:sz="0" w:space="0" w:color="auto"/>
                <w:left w:val="none" w:sz="0" w:space="0" w:color="auto"/>
                <w:bottom w:val="none" w:sz="0" w:space="0" w:color="auto"/>
                <w:right w:val="none" w:sz="0" w:space="0" w:color="auto"/>
              </w:divBdr>
              <w:divsChild>
                <w:div w:id="9019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328595">
      <w:bodyDiv w:val="1"/>
      <w:marLeft w:val="0"/>
      <w:marRight w:val="0"/>
      <w:marTop w:val="0"/>
      <w:marBottom w:val="0"/>
      <w:divBdr>
        <w:top w:val="none" w:sz="0" w:space="0" w:color="auto"/>
        <w:left w:val="none" w:sz="0" w:space="0" w:color="auto"/>
        <w:bottom w:val="none" w:sz="0" w:space="0" w:color="auto"/>
        <w:right w:val="none" w:sz="0" w:space="0" w:color="auto"/>
      </w:divBdr>
      <w:divsChild>
        <w:div w:id="994066250">
          <w:marLeft w:val="0"/>
          <w:marRight w:val="0"/>
          <w:marTop w:val="0"/>
          <w:marBottom w:val="0"/>
          <w:divBdr>
            <w:top w:val="none" w:sz="0" w:space="0" w:color="auto"/>
            <w:left w:val="none" w:sz="0" w:space="0" w:color="auto"/>
            <w:bottom w:val="none" w:sz="0" w:space="0" w:color="auto"/>
            <w:right w:val="none" w:sz="0" w:space="0" w:color="auto"/>
          </w:divBdr>
          <w:divsChild>
            <w:div w:id="513540217">
              <w:marLeft w:val="0"/>
              <w:marRight w:val="0"/>
              <w:marTop w:val="0"/>
              <w:marBottom w:val="0"/>
              <w:divBdr>
                <w:top w:val="none" w:sz="0" w:space="0" w:color="auto"/>
                <w:left w:val="none" w:sz="0" w:space="0" w:color="auto"/>
                <w:bottom w:val="none" w:sz="0" w:space="0" w:color="auto"/>
                <w:right w:val="none" w:sz="0" w:space="0" w:color="auto"/>
              </w:divBdr>
              <w:divsChild>
                <w:div w:id="180703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21117">
      <w:bodyDiv w:val="1"/>
      <w:marLeft w:val="0"/>
      <w:marRight w:val="0"/>
      <w:marTop w:val="0"/>
      <w:marBottom w:val="0"/>
      <w:divBdr>
        <w:top w:val="none" w:sz="0" w:space="0" w:color="auto"/>
        <w:left w:val="none" w:sz="0" w:space="0" w:color="auto"/>
        <w:bottom w:val="none" w:sz="0" w:space="0" w:color="auto"/>
        <w:right w:val="none" w:sz="0" w:space="0" w:color="auto"/>
      </w:divBdr>
    </w:div>
    <w:div w:id="695345652">
      <w:bodyDiv w:val="1"/>
      <w:marLeft w:val="0"/>
      <w:marRight w:val="0"/>
      <w:marTop w:val="0"/>
      <w:marBottom w:val="0"/>
      <w:divBdr>
        <w:top w:val="none" w:sz="0" w:space="0" w:color="auto"/>
        <w:left w:val="none" w:sz="0" w:space="0" w:color="auto"/>
        <w:bottom w:val="none" w:sz="0" w:space="0" w:color="auto"/>
        <w:right w:val="none" w:sz="0" w:space="0" w:color="auto"/>
      </w:divBdr>
    </w:div>
    <w:div w:id="876626027">
      <w:bodyDiv w:val="1"/>
      <w:marLeft w:val="0"/>
      <w:marRight w:val="0"/>
      <w:marTop w:val="0"/>
      <w:marBottom w:val="0"/>
      <w:divBdr>
        <w:top w:val="none" w:sz="0" w:space="0" w:color="auto"/>
        <w:left w:val="none" w:sz="0" w:space="0" w:color="auto"/>
        <w:bottom w:val="none" w:sz="0" w:space="0" w:color="auto"/>
        <w:right w:val="none" w:sz="0" w:space="0" w:color="auto"/>
      </w:divBdr>
      <w:divsChild>
        <w:div w:id="1052732001">
          <w:marLeft w:val="0"/>
          <w:marRight w:val="0"/>
          <w:marTop w:val="0"/>
          <w:marBottom w:val="0"/>
          <w:divBdr>
            <w:top w:val="none" w:sz="0" w:space="0" w:color="auto"/>
            <w:left w:val="none" w:sz="0" w:space="0" w:color="auto"/>
            <w:bottom w:val="none" w:sz="0" w:space="0" w:color="auto"/>
            <w:right w:val="none" w:sz="0" w:space="0" w:color="auto"/>
          </w:divBdr>
          <w:divsChild>
            <w:div w:id="1915361276">
              <w:marLeft w:val="0"/>
              <w:marRight w:val="0"/>
              <w:marTop w:val="0"/>
              <w:marBottom w:val="0"/>
              <w:divBdr>
                <w:top w:val="none" w:sz="0" w:space="0" w:color="auto"/>
                <w:left w:val="none" w:sz="0" w:space="0" w:color="auto"/>
                <w:bottom w:val="none" w:sz="0" w:space="0" w:color="auto"/>
                <w:right w:val="none" w:sz="0" w:space="0" w:color="auto"/>
              </w:divBdr>
              <w:divsChild>
                <w:div w:id="17487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825535">
      <w:bodyDiv w:val="1"/>
      <w:marLeft w:val="0"/>
      <w:marRight w:val="0"/>
      <w:marTop w:val="0"/>
      <w:marBottom w:val="0"/>
      <w:divBdr>
        <w:top w:val="none" w:sz="0" w:space="0" w:color="auto"/>
        <w:left w:val="none" w:sz="0" w:space="0" w:color="auto"/>
        <w:bottom w:val="none" w:sz="0" w:space="0" w:color="auto"/>
        <w:right w:val="none" w:sz="0" w:space="0" w:color="auto"/>
      </w:divBdr>
    </w:div>
    <w:div w:id="1133869731">
      <w:bodyDiv w:val="1"/>
      <w:marLeft w:val="0"/>
      <w:marRight w:val="0"/>
      <w:marTop w:val="0"/>
      <w:marBottom w:val="0"/>
      <w:divBdr>
        <w:top w:val="none" w:sz="0" w:space="0" w:color="auto"/>
        <w:left w:val="none" w:sz="0" w:space="0" w:color="auto"/>
        <w:bottom w:val="none" w:sz="0" w:space="0" w:color="auto"/>
        <w:right w:val="none" w:sz="0" w:space="0" w:color="auto"/>
      </w:divBdr>
      <w:divsChild>
        <w:div w:id="844245757">
          <w:marLeft w:val="0"/>
          <w:marRight w:val="0"/>
          <w:marTop w:val="0"/>
          <w:marBottom w:val="0"/>
          <w:divBdr>
            <w:top w:val="none" w:sz="0" w:space="0" w:color="auto"/>
            <w:left w:val="none" w:sz="0" w:space="0" w:color="auto"/>
            <w:bottom w:val="none" w:sz="0" w:space="0" w:color="auto"/>
            <w:right w:val="none" w:sz="0" w:space="0" w:color="auto"/>
          </w:divBdr>
          <w:divsChild>
            <w:div w:id="2101294735">
              <w:marLeft w:val="0"/>
              <w:marRight w:val="0"/>
              <w:marTop w:val="0"/>
              <w:marBottom w:val="0"/>
              <w:divBdr>
                <w:top w:val="none" w:sz="0" w:space="0" w:color="auto"/>
                <w:left w:val="none" w:sz="0" w:space="0" w:color="auto"/>
                <w:bottom w:val="none" w:sz="0" w:space="0" w:color="auto"/>
                <w:right w:val="none" w:sz="0" w:space="0" w:color="auto"/>
              </w:divBdr>
              <w:divsChild>
                <w:div w:id="21201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57190">
      <w:bodyDiv w:val="1"/>
      <w:marLeft w:val="0"/>
      <w:marRight w:val="0"/>
      <w:marTop w:val="0"/>
      <w:marBottom w:val="0"/>
      <w:divBdr>
        <w:top w:val="none" w:sz="0" w:space="0" w:color="auto"/>
        <w:left w:val="none" w:sz="0" w:space="0" w:color="auto"/>
        <w:bottom w:val="none" w:sz="0" w:space="0" w:color="auto"/>
        <w:right w:val="none" w:sz="0" w:space="0" w:color="auto"/>
      </w:divBdr>
      <w:divsChild>
        <w:div w:id="1205600542">
          <w:marLeft w:val="0"/>
          <w:marRight w:val="0"/>
          <w:marTop w:val="0"/>
          <w:marBottom w:val="0"/>
          <w:divBdr>
            <w:top w:val="none" w:sz="0" w:space="0" w:color="auto"/>
            <w:left w:val="none" w:sz="0" w:space="0" w:color="auto"/>
            <w:bottom w:val="none" w:sz="0" w:space="0" w:color="auto"/>
            <w:right w:val="none" w:sz="0" w:space="0" w:color="auto"/>
          </w:divBdr>
          <w:divsChild>
            <w:div w:id="628240209">
              <w:marLeft w:val="0"/>
              <w:marRight w:val="0"/>
              <w:marTop w:val="0"/>
              <w:marBottom w:val="0"/>
              <w:divBdr>
                <w:top w:val="none" w:sz="0" w:space="0" w:color="auto"/>
                <w:left w:val="none" w:sz="0" w:space="0" w:color="auto"/>
                <w:bottom w:val="none" w:sz="0" w:space="0" w:color="auto"/>
                <w:right w:val="none" w:sz="0" w:space="0" w:color="auto"/>
              </w:divBdr>
              <w:divsChild>
                <w:div w:id="156888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37501">
      <w:bodyDiv w:val="1"/>
      <w:marLeft w:val="0"/>
      <w:marRight w:val="0"/>
      <w:marTop w:val="0"/>
      <w:marBottom w:val="0"/>
      <w:divBdr>
        <w:top w:val="none" w:sz="0" w:space="0" w:color="auto"/>
        <w:left w:val="none" w:sz="0" w:space="0" w:color="auto"/>
        <w:bottom w:val="none" w:sz="0" w:space="0" w:color="auto"/>
        <w:right w:val="none" w:sz="0" w:space="0" w:color="auto"/>
      </w:divBdr>
      <w:divsChild>
        <w:div w:id="310334316">
          <w:marLeft w:val="0"/>
          <w:marRight w:val="0"/>
          <w:marTop w:val="0"/>
          <w:marBottom w:val="0"/>
          <w:divBdr>
            <w:top w:val="none" w:sz="0" w:space="0" w:color="auto"/>
            <w:left w:val="none" w:sz="0" w:space="0" w:color="auto"/>
            <w:bottom w:val="none" w:sz="0" w:space="0" w:color="auto"/>
            <w:right w:val="none" w:sz="0" w:space="0" w:color="auto"/>
          </w:divBdr>
          <w:divsChild>
            <w:div w:id="1031614725">
              <w:marLeft w:val="0"/>
              <w:marRight w:val="0"/>
              <w:marTop w:val="0"/>
              <w:marBottom w:val="0"/>
              <w:divBdr>
                <w:top w:val="none" w:sz="0" w:space="0" w:color="auto"/>
                <w:left w:val="none" w:sz="0" w:space="0" w:color="auto"/>
                <w:bottom w:val="none" w:sz="0" w:space="0" w:color="auto"/>
                <w:right w:val="none" w:sz="0" w:space="0" w:color="auto"/>
              </w:divBdr>
              <w:divsChild>
                <w:div w:id="43787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84228">
      <w:bodyDiv w:val="1"/>
      <w:marLeft w:val="0"/>
      <w:marRight w:val="0"/>
      <w:marTop w:val="0"/>
      <w:marBottom w:val="0"/>
      <w:divBdr>
        <w:top w:val="none" w:sz="0" w:space="0" w:color="auto"/>
        <w:left w:val="none" w:sz="0" w:space="0" w:color="auto"/>
        <w:bottom w:val="none" w:sz="0" w:space="0" w:color="auto"/>
        <w:right w:val="none" w:sz="0" w:space="0" w:color="auto"/>
      </w:divBdr>
      <w:divsChild>
        <w:div w:id="1124079604">
          <w:marLeft w:val="0"/>
          <w:marRight w:val="0"/>
          <w:marTop w:val="0"/>
          <w:marBottom w:val="0"/>
          <w:divBdr>
            <w:top w:val="none" w:sz="0" w:space="0" w:color="auto"/>
            <w:left w:val="none" w:sz="0" w:space="0" w:color="auto"/>
            <w:bottom w:val="none" w:sz="0" w:space="0" w:color="auto"/>
            <w:right w:val="none" w:sz="0" w:space="0" w:color="auto"/>
          </w:divBdr>
          <w:divsChild>
            <w:div w:id="1987468283">
              <w:marLeft w:val="0"/>
              <w:marRight w:val="0"/>
              <w:marTop w:val="0"/>
              <w:marBottom w:val="0"/>
              <w:divBdr>
                <w:top w:val="none" w:sz="0" w:space="0" w:color="auto"/>
                <w:left w:val="none" w:sz="0" w:space="0" w:color="auto"/>
                <w:bottom w:val="none" w:sz="0" w:space="0" w:color="auto"/>
                <w:right w:val="none" w:sz="0" w:space="0" w:color="auto"/>
              </w:divBdr>
              <w:divsChild>
                <w:div w:id="37612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77174">
      <w:bodyDiv w:val="1"/>
      <w:marLeft w:val="0"/>
      <w:marRight w:val="0"/>
      <w:marTop w:val="0"/>
      <w:marBottom w:val="0"/>
      <w:divBdr>
        <w:top w:val="none" w:sz="0" w:space="0" w:color="auto"/>
        <w:left w:val="none" w:sz="0" w:space="0" w:color="auto"/>
        <w:bottom w:val="none" w:sz="0" w:space="0" w:color="auto"/>
        <w:right w:val="none" w:sz="0" w:space="0" w:color="auto"/>
      </w:divBdr>
      <w:divsChild>
        <w:div w:id="218247098">
          <w:marLeft w:val="0"/>
          <w:marRight w:val="0"/>
          <w:marTop w:val="0"/>
          <w:marBottom w:val="0"/>
          <w:divBdr>
            <w:top w:val="none" w:sz="0" w:space="0" w:color="auto"/>
            <w:left w:val="none" w:sz="0" w:space="0" w:color="auto"/>
            <w:bottom w:val="none" w:sz="0" w:space="0" w:color="auto"/>
            <w:right w:val="none" w:sz="0" w:space="0" w:color="auto"/>
          </w:divBdr>
          <w:divsChild>
            <w:div w:id="1507208445">
              <w:marLeft w:val="0"/>
              <w:marRight w:val="0"/>
              <w:marTop w:val="0"/>
              <w:marBottom w:val="0"/>
              <w:divBdr>
                <w:top w:val="none" w:sz="0" w:space="0" w:color="auto"/>
                <w:left w:val="none" w:sz="0" w:space="0" w:color="auto"/>
                <w:bottom w:val="none" w:sz="0" w:space="0" w:color="auto"/>
                <w:right w:val="none" w:sz="0" w:space="0" w:color="auto"/>
              </w:divBdr>
              <w:divsChild>
                <w:div w:id="5654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9</Pages>
  <Words>2105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10</cp:revision>
  <dcterms:created xsi:type="dcterms:W3CDTF">2022-07-09T20:06:00Z</dcterms:created>
  <dcterms:modified xsi:type="dcterms:W3CDTF">2022-07-11T01:16:00Z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2022-07-09T20:06:44Z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08b4a614-1c79-4df5-be2c-7e1040ec7328</vt:lpwstr>
  </property>
  <property fmtid="{D5CDD505-2E9C-101B-9397-08002B2CF9AE}" pid="8" name="MSIP_Label_460f4a70-4b6c-4bd4-a002-31edb9c00abe_ContentBits">
    <vt:lpwstr>0</vt:lpwstr>
  </property>
</Properties>
</file>