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184B3" w14:textId="77777777" w:rsidR="00892584" w:rsidRDefault="00892584" w:rsidP="002064F9">
      <w:pPr>
        <w:jc w:val="center"/>
        <w:rPr>
          <w:rFonts w:ascii="Times New Roman" w:hAnsi="Times New Roman" w:cs="Times New Roman"/>
          <w:u w:val="single"/>
        </w:rPr>
      </w:pPr>
    </w:p>
    <w:p w14:paraId="0EAAC536" w14:textId="77777777" w:rsidR="00892584" w:rsidRDefault="00892584" w:rsidP="002064F9">
      <w:pPr>
        <w:jc w:val="center"/>
        <w:rPr>
          <w:rFonts w:ascii="Times New Roman" w:hAnsi="Times New Roman" w:cs="Times New Roman"/>
          <w:u w:val="single"/>
        </w:rPr>
      </w:pPr>
    </w:p>
    <w:p w14:paraId="1D3CB440" w14:textId="77777777" w:rsidR="00892584" w:rsidRDefault="00892584" w:rsidP="002064F9">
      <w:pPr>
        <w:jc w:val="center"/>
        <w:rPr>
          <w:rFonts w:ascii="Times New Roman" w:hAnsi="Times New Roman" w:cs="Times New Roman"/>
          <w:u w:val="single"/>
        </w:rPr>
      </w:pPr>
    </w:p>
    <w:p w14:paraId="56687D99" w14:textId="77777777" w:rsidR="00892584" w:rsidRDefault="00892584" w:rsidP="002064F9">
      <w:pPr>
        <w:jc w:val="center"/>
        <w:rPr>
          <w:rFonts w:ascii="Times New Roman" w:hAnsi="Times New Roman" w:cs="Times New Roman"/>
          <w:u w:val="single"/>
        </w:rPr>
      </w:pPr>
    </w:p>
    <w:p w14:paraId="0843D687" w14:textId="77777777" w:rsidR="00892584" w:rsidRDefault="00892584" w:rsidP="002064F9">
      <w:pPr>
        <w:jc w:val="center"/>
        <w:rPr>
          <w:rFonts w:ascii="Times New Roman" w:hAnsi="Times New Roman" w:cs="Times New Roman"/>
          <w:u w:val="single"/>
        </w:rPr>
      </w:pPr>
    </w:p>
    <w:p w14:paraId="16198294" w14:textId="77777777" w:rsidR="00892584" w:rsidRDefault="00892584" w:rsidP="002064F9">
      <w:pPr>
        <w:jc w:val="center"/>
        <w:rPr>
          <w:rFonts w:ascii="Times New Roman" w:hAnsi="Times New Roman" w:cs="Times New Roman"/>
          <w:u w:val="single"/>
        </w:rPr>
      </w:pPr>
    </w:p>
    <w:p w14:paraId="52D0E81E" w14:textId="0277F395" w:rsidR="00892584" w:rsidRDefault="0021410B" w:rsidP="002064F9">
      <w:pPr>
        <w:jc w:val="center"/>
        <w:rPr>
          <w:rFonts w:ascii="Times New Roman" w:hAnsi="Times New Roman" w:cs="Times New Roman"/>
          <w:b/>
          <w:bCs/>
        </w:rPr>
      </w:pPr>
      <w:r w:rsidRPr="003D4674">
        <w:rPr>
          <w:rFonts w:ascii="Times New Roman" w:hAnsi="Times New Roman" w:cs="Times New Roman"/>
          <w:b/>
          <w:bCs/>
        </w:rPr>
        <w:t>Seth Eby: Attitude and Beliefs Reflection Paper</w:t>
      </w:r>
    </w:p>
    <w:p w14:paraId="4EC85D97" w14:textId="77BB481D" w:rsidR="003D4674" w:rsidRDefault="003D4674" w:rsidP="002064F9">
      <w:pPr>
        <w:jc w:val="center"/>
        <w:rPr>
          <w:rFonts w:ascii="Times New Roman" w:hAnsi="Times New Roman" w:cs="Times New Roman"/>
          <w:b/>
          <w:bCs/>
        </w:rPr>
      </w:pPr>
    </w:p>
    <w:p w14:paraId="66CA84B5" w14:textId="0251FD7B" w:rsidR="003D4674" w:rsidRDefault="003D4674" w:rsidP="002064F9">
      <w:pPr>
        <w:jc w:val="center"/>
        <w:rPr>
          <w:rFonts w:ascii="Times New Roman" w:hAnsi="Times New Roman" w:cs="Times New Roman"/>
          <w:b/>
          <w:bCs/>
        </w:rPr>
      </w:pPr>
    </w:p>
    <w:p w14:paraId="1E76167A" w14:textId="3349020B" w:rsidR="003D4674" w:rsidRDefault="003D4674" w:rsidP="002064F9">
      <w:pPr>
        <w:jc w:val="center"/>
        <w:rPr>
          <w:rFonts w:ascii="Times New Roman" w:hAnsi="Times New Roman" w:cs="Times New Roman"/>
          <w:b/>
          <w:bCs/>
        </w:rPr>
      </w:pPr>
    </w:p>
    <w:p w14:paraId="12E02190" w14:textId="2874E39A" w:rsidR="003D4674" w:rsidRDefault="003D4674" w:rsidP="003D4674">
      <w:pPr>
        <w:spacing w:line="360" w:lineRule="auto"/>
        <w:jc w:val="center"/>
        <w:rPr>
          <w:rFonts w:ascii="Times New Roman" w:hAnsi="Times New Roman" w:cs="Times New Roman"/>
        </w:rPr>
      </w:pPr>
      <w:r>
        <w:rPr>
          <w:rFonts w:ascii="Times New Roman" w:hAnsi="Times New Roman" w:cs="Times New Roman"/>
        </w:rPr>
        <w:t>Seth Eby</w:t>
      </w:r>
    </w:p>
    <w:p w14:paraId="2F587B10" w14:textId="3EB5DD3F" w:rsidR="003D4674" w:rsidRPr="003D4674" w:rsidRDefault="003D4674" w:rsidP="003D4674">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015BED93" w14:textId="61F5803E"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COSC501: Professional, Ethical, and Legal Issues in School Counseling (B02)</w:t>
      </w:r>
    </w:p>
    <w:p w14:paraId="2245C555" w14:textId="233E5303"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Dr. Carrie Link</w:t>
      </w:r>
    </w:p>
    <w:p w14:paraId="29036818" w14:textId="4121E131"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May 22, 2022</w:t>
      </w:r>
    </w:p>
    <w:p w14:paraId="4BC8E400" w14:textId="74DFAD9D"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4414432A" w14:textId="58618816"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0AE8810" w14:textId="32A6A003"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D555088" w14:textId="0CFF4927"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8A6052E" w14:textId="54218F66"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26872628" w14:textId="29CF87CD"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199990F4" w14:textId="335A8D13"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33E2E0BA" w14:textId="21D41CB5"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615E1D20" w14:textId="72903880"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21D48B93" w14:textId="71FB50A7"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51521718" w14:textId="554CDA72"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00652262" w14:textId="42E4AA58"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5967DA45" w14:textId="002D6B4D"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697A2177" w14:textId="0D62D0CA" w:rsidR="003D4674" w:rsidRDefault="003D4674" w:rsidP="003D4674">
      <w:pPr>
        <w:spacing w:before="90" w:after="90" w:line="360" w:lineRule="auto"/>
        <w:jc w:val="center"/>
        <w:outlineLvl w:val="0"/>
        <w:rPr>
          <w:rFonts w:ascii="Times New Roman" w:eastAsia="Times New Roman" w:hAnsi="Times New Roman" w:cs="Times New Roman"/>
          <w:color w:val="222222"/>
          <w:kern w:val="36"/>
        </w:rPr>
      </w:pPr>
    </w:p>
    <w:p w14:paraId="5F3F9650" w14:textId="25766923" w:rsidR="003D4674" w:rsidRDefault="003D4674" w:rsidP="000440CF">
      <w:pPr>
        <w:spacing w:before="90" w:after="90" w:line="360" w:lineRule="auto"/>
        <w:outlineLvl w:val="0"/>
        <w:rPr>
          <w:rFonts w:ascii="Times New Roman" w:eastAsia="Times New Roman" w:hAnsi="Times New Roman" w:cs="Times New Roman"/>
          <w:color w:val="222222"/>
          <w:kern w:val="36"/>
        </w:rPr>
      </w:pPr>
    </w:p>
    <w:p w14:paraId="4AAC27AD" w14:textId="16C66E2B" w:rsidR="003D4674" w:rsidRDefault="003D4674" w:rsidP="003D4674">
      <w:pPr>
        <w:spacing w:before="90" w:after="90" w:line="360" w:lineRule="auto"/>
        <w:jc w:val="center"/>
        <w:outlineLvl w:val="0"/>
        <w:rPr>
          <w:rFonts w:ascii="Times New Roman" w:eastAsia="Times New Roman" w:hAnsi="Times New Roman" w:cs="Times New Roman"/>
          <w:color w:val="222222"/>
          <w:kern w:val="36"/>
          <w:u w:val="single"/>
        </w:rPr>
      </w:pPr>
      <w:r w:rsidRPr="003D4674">
        <w:rPr>
          <w:rFonts w:ascii="Times New Roman" w:eastAsia="Times New Roman" w:hAnsi="Times New Roman" w:cs="Times New Roman"/>
          <w:color w:val="222222"/>
          <w:kern w:val="36"/>
          <w:u w:val="single"/>
        </w:rPr>
        <w:lastRenderedPageBreak/>
        <w:t>Abstract</w:t>
      </w:r>
    </w:p>
    <w:p w14:paraId="557D16C0" w14:textId="3ADEA741" w:rsidR="003D4674" w:rsidRDefault="003D4674" w:rsidP="003D4674">
      <w:pPr>
        <w:spacing w:before="90" w:after="90" w:line="360" w:lineRule="auto"/>
        <w:jc w:val="center"/>
        <w:outlineLvl w:val="0"/>
        <w:rPr>
          <w:rFonts w:ascii="Times New Roman" w:eastAsia="Times New Roman" w:hAnsi="Times New Roman" w:cs="Times New Roman"/>
          <w:color w:val="222222"/>
          <w:kern w:val="36"/>
          <w:u w:val="single"/>
        </w:rPr>
      </w:pPr>
    </w:p>
    <w:p w14:paraId="0AC34AD9" w14:textId="7DE7B2D8" w:rsidR="003D4674" w:rsidRPr="003D4674" w:rsidRDefault="003D4674" w:rsidP="007753E0">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r>
      <w:r w:rsidR="00927A6F">
        <w:rPr>
          <w:rFonts w:ascii="Times New Roman" w:eastAsia="Times New Roman" w:hAnsi="Times New Roman" w:cs="Times New Roman"/>
          <w:color w:val="222222"/>
          <w:kern w:val="36"/>
        </w:rPr>
        <w:t xml:space="preserve">This document is focused upon the Attitudes and Beliefs Inventory shown to the class students from Dr. Carrie Link. The student, Seth Eby, analyzed each issue and determined whether he would be able to counsel the person easily or with difficulty. This paper is a reflection upon those aspects of the survey. The paper is broken up into 3 different parts: the Reaction, Response, and Action. The </w:t>
      </w:r>
      <w:r w:rsidR="00E7606C">
        <w:rPr>
          <w:rFonts w:ascii="Times New Roman" w:eastAsia="Times New Roman" w:hAnsi="Times New Roman" w:cs="Times New Roman"/>
          <w:color w:val="222222"/>
          <w:kern w:val="36"/>
        </w:rPr>
        <w:t>R</w:t>
      </w:r>
      <w:r w:rsidR="00927A6F">
        <w:rPr>
          <w:rFonts w:ascii="Times New Roman" w:eastAsia="Times New Roman" w:hAnsi="Times New Roman" w:cs="Times New Roman"/>
          <w:color w:val="222222"/>
          <w:kern w:val="36"/>
        </w:rPr>
        <w:t>eaction focuses mainly on the 3 questions that were most difficult, or were more thought provoking than others. Seth was impacted by the questions relating</w:t>
      </w:r>
      <w:r w:rsidR="0002250C">
        <w:rPr>
          <w:rFonts w:ascii="Times New Roman" w:eastAsia="Times New Roman" w:hAnsi="Times New Roman" w:cs="Times New Roman"/>
          <w:color w:val="222222"/>
          <w:kern w:val="36"/>
        </w:rPr>
        <w:t xml:space="preserve"> extramarital affairs, adoption by a same sex couple, and</w:t>
      </w:r>
      <w:r w:rsidR="00EA711B">
        <w:rPr>
          <w:rFonts w:ascii="Times New Roman" w:eastAsia="Times New Roman" w:hAnsi="Times New Roman" w:cs="Times New Roman"/>
          <w:color w:val="222222"/>
          <w:kern w:val="36"/>
        </w:rPr>
        <w:t xml:space="preserve"> a man convicted of pedophilia. The reactions dives into these discussions, and how they impacted the author. The second part of the paper is the Response. The Response focuses on where the author’s beliefs come from. When and where did they start? Whom played a factor in shaping them? Why do you have these values and beliefs? The third part of this paper is called the Action. This part of the paper answers the question; what now? The author analyzed what he </w:t>
      </w:r>
      <w:r w:rsidR="00E7606C">
        <w:rPr>
          <w:rFonts w:ascii="Times New Roman" w:eastAsia="Times New Roman" w:hAnsi="Times New Roman" w:cs="Times New Roman"/>
          <w:color w:val="222222"/>
          <w:kern w:val="36"/>
        </w:rPr>
        <w:t>must</w:t>
      </w:r>
      <w:r w:rsidR="00EA711B">
        <w:rPr>
          <w:rFonts w:ascii="Times New Roman" w:eastAsia="Times New Roman" w:hAnsi="Times New Roman" w:cs="Times New Roman"/>
          <w:color w:val="222222"/>
          <w:kern w:val="36"/>
        </w:rPr>
        <w:t xml:space="preserve"> do now personally and professionally to better prepare himself to be a successful counselor later in life to benefit his clients.</w:t>
      </w:r>
      <w:r w:rsidR="00E7606C">
        <w:rPr>
          <w:rFonts w:ascii="Times New Roman" w:eastAsia="Times New Roman" w:hAnsi="Times New Roman" w:cs="Times New Roman"/>
          <w:color w:val="222222"/>
          <w:kern w:val="36"/>
        </w:rPr>
        <w:t xml:space="preserve"> Overall, the paper gets the author to analyze his personal values and related them to the Attitude and Beliefs Inventory.</w:t>
      </w:r>
    </w:p>
    <w:p w14:paraId="6088D9A7" w14:textId="77777777" w:rsidR="00892584" w:rsidRDefault="00892584" w:rsidP="002064F9">
      <w:pPr>
        <w:jc w:val="center"/>
        <w:rPr>
          <w:rFonts w:ascii="Times New Roman" w:hAnsi="Times New Roman" w:cs="Times New Roman"/>
          <w:u w:val="single"/>
        </w:rPr>
      </w:pPr>
    </w:p>
    <w:p w14:paraId="54E36A34" w14:textId="77777777" w:rsidR="00892584" w:rsidRDefault="00892584" w:rsidP="002064F9">
      <w:pPr>
        <w:jc w:val="center"/>
        <w:rPr>
          <w:rFonts w:ascii="Times New Roman" w:hAnsi="Times New Roman" w:cs="Times New Roman"/>
          <w:u w:val="single"/>
        </w:rPr>
      </w:pPr>
    </w:p>
    <w:p w14:paraId="25CA8ED9" w14:textId="77777777" w:rsidR="00892584" w:rsidRDefault="00892584" w:rsidP="002064F9">
      <w:pPr>
        <w:jc w:val="center"/>
        <w:rPr>
          <w:rFonts w:ascii="Times New Roman" w:hAnsi="Times New Roman" w:cs="Times New Roman"/>
          <w:u w:val="single"/>
        </w:rPr>
      </w:pPr>
    </w:p>
    <w:p w14:paraId="5A2E38F0" w14:textId="77777777" w:rsidR="00892584" w:rsidRDefault="00892584" w:rsidP="002064F9">
      <w:pPr>
        <w:jc w:val="center"/>
        <w:rPr>
          <w:rFonts w:ascii="Times New Roman" w:hAnsi="Times New Roman" w:cs="Times New Roman"/>
          <w:u w:val="single"/>
        </w:rPr>
      </w:pPr>
    </w:p>
    <w:p w14:paraId="732F23A8" w14:textId="77777777" w:rsidR="00892584" w:rsidRDefault="00892584" w:rsidP="002064F9">
      <w:pPr>
        <w:jc w:val="center"/>
        <w:rPr>
          <w:rFonts w:ascii="Times New Roman" w:hAnsi="Times New Roman" w:cs="Times New Roman"/>
          <w:u w:val="single"/>
        </w:rPr>
      </w:pPr>
    </w:p>
    <w:p w14:paraId="7B33F249" w14:textId="77777777" w:rsidR="00892584" w:rsidRDefault="00892584" w:rsidP="002064F9">
      <w:pPr>
        <w:jc w:val="center"/>
        <w:rPr>
          <w:rFonts w:ascii="Times New Roman" w:hAnsi="Times New Roman" w:cs="Times New Roman"/>
          <w:u w:val="single"/>
        </w:rPr>
      </w:pPr>
    </w:p>
    <w:p w14:paraId="2095237F" w14:textId="77777777" w:rsidR="00892584" w:rsidRDefault="00892584" w:rsidP="002064F9">
      <w:pPr>
        <w:jc w:val="center"/>
        <w:rPr>
          <w:rFonts w:ascii="Times New Roman" w:hAnsi="Times New Roman" w:cs="Times New Roman"/>
          <w:u w:val="single"/>
        </w:rPr>
      </w:pPr>
    </w:p>
    <w:p w14:paraId="796816AD" w14:textId="77777777" w:rsidR="00892584" w:rsidRDefault="00892584" w:rsidP="002064F9">
      <w:pPr>
        <w:jc w:val="center"/>
        <w:rPr>
          <w:rFonts w:ascii="Times New Roman" w:hAnsi="Times New Roman" w:cs="Times New Roman"/>
          <w:u w:val="single"/>
        </w:rPr>
      </w:pPr>
    </w:p>
    <w:p w14:paraId="545543AC" w14:textId="77777777" w:rsidR="00892584" w:rsidRDefault="00892584" w:rsidP="002064F9">
      <w:pPr>
        <w:jc w:val="center"/>
        <w:rPr>
          <w:rFonts w:ascii="Times New Roman" w:hAnsi="Times New Roman" w:cs="Times New Roman"/>
          <w:u w:val="single"/>
        </w:rPr>
      </w:pPr>
    </w:p>
    <w:p w14:paraId="5CED7E6E" w14:textId="77777777" w:rsidR="00892584" w:rsidRDefault="00892584" w:rsidP="002064F9">
      <w:pPr>
        <w:jc w:val="center"/>
        <w:rPr>
          <w:rFonts w:ascii="Times New Roman" w:hAnsi="Times New Roman" w:cs="Times New Roman"/>
          <w:u w:val="single"/>
        </w:rPr>
      </w:pPr>
    </w:p>
    <w:p w14:paraId="223687E0" w14:textId="77777777" w:rsidR="00892584" w:rsidRDefault="00892584" w:rsidP="002064F9">
      <w:pPr>
        <w:jc w:val="center"/>
        <w:rPr>
          <w:rFonts w:ascii="Times New Roman" w:hAnsi="Times New Roman" w:cs="Times New Roman"/>
          <w:u w:val="single"/>
        </w:rPr>
      </w:pPr>
    </w:p>
    <w:p w14:paraId="2E979638" w14:textId="77777777" w:rsidR="00892584" w:rsidRDefault="00892584" w:rsidP="00942720">
      <w:pPr>
        <w:rPr>
          <w:rFonts w:ascii="Times New Roman" w:hAnsi="Times New Roman" w:cs="Times New Roman"/>
          <w:u w:val="single"/>
        </w:rPr>
      </w:pPr>
    </w:p>
    <w:p w14:paraId="5E00F699" w14:textId="1DD40715" w:rsidR="002064F9" w:rsidRDefault="002064F9" w:rsidP="002064F9">
      <w:pPr>
        <w:jc w:val="center"/>
        <w:rPr>
          <w:rFonts w:ascii="Times New Roman" w:hAnsi="Times New Roman" w:cs="Times New Roman"/>
          <w:u w:val="single"/>
        </w:rPr>
      </w:pPr>
      <w:r>
        <w:rPr>
          <w:rFonts w:ascii="Times New Roman" w:hAnsi="Times New Roman" w:cs="Times New Roman"/>
          <w:u w:val="single"/>
        </w:rPr>
        <w:lastRenderedPageBreak/>
        <w:t>Reaction</w:t>
      </w:r>
    </w:p>
    <w:p w14:paraId="6601287E" w14:textId="7F061E2D" w:rsidR="002064F9" w:rsidRDefault="002064F9" w:rsidP="002064F9">
      <w:pPr>
        <w:jc w:val="center"/>
        <w:rPr>
          <w:rFonts w:ascii="Times New Roman" w:hAnsi="Times New Roman" w:cs="Times New Roman"/>
        </w:rPr>
      </w:pPr>
    </w:p>
    <w:p w14:paraId="337086F7" w14:textId="4AD70D11" w:rsidR="00942720" w:rsidRDefault="00880F98" w:rsidP="00B77A11">
      <w:pPr>
        <w:pStyle w:val="NormalWeb"/>
        <w:spacing w:line="480" w:lineRule="auto"/>
      </w:pPr>
      <w:r>
        <w:tab/>
        <w:t>Bias, or having bias</w:t>
      </w:r>
      <w:r w:rsidR="00B77A11">
        <w:t xml:space="preserve">es </w:t>
      </w:r>
      <w:r>
        <w:t xml:space="preserve">in our lives, is something that everyone knowingly and unknowing struggles with. We think certain ways based </w:t>
      </w:r>
      <w:r w:rsidR="0095717A">
        <w:t>on</w:t>
      </w:r>
      <w:r>
        <w:t xml:space="preserve"> our core values and beliefs, which play a major role in how we view the world. This can be both positive and negative depending on how the bias affect</w:t>
      </w:r>
      <w:r w:rsidR="00C633B0">
        <w:t>s</w:t>
      </w:r>
      <w:r>
        <w:t xml:space="preserve"> your perceptions. “</w:t>
      </w:r>
      <w:r w:rsidRPr="00880F98">
        <w:t>Addressing bias and disparities in counseling and care requires that we contend with dehumanizing attitudes, stereotypes, and beliefs that our society and profession holds</w:t>
      </w:r>
      <w:r>
        <w:t>” (Edmonds et al</w:t>
      </w:r>
      <w:r w:rsidR="007C7495">
        <w:t>.</w:t>
      </w:r>
      <w:r>
        <w:t xml:space="preserve">, </w:t>
      </w:r>
      <w:r w:rsidR="007C7495">
        <w:t>202</w:t>
      </w:r>
      <w:r w:rsidR="00B77A11">
        <w:t>2</w:t>
      </w:r>
      <w:r w:rsidR="007C7495">
        <w:t>, 1)</w:t>
      </w:r>
      <w:r w:rsidR="00B77A11">
        <w:t>.</w:t>
      </w:r>
      <w:r w:rsidR="0095717A">
        <w:t xml:space="preserve"> In other words, I need to learn to recognize bias in my life and work at not letting them affect the work with my clients. </w:t>
      </w:r>
      <w:r w:rsidR="00B96198">
        <w:t>Through</w:t>
      </w:r>
      <w:r w:rsidR="0095717A">
        <w:t xml:space="preserve"> analyzing the </w:t>
      </w:r>
      <w:r w:rsidR="00B96198">
        <w:t>Attitude</w:t>
      </w:r>
      <w:r w:rsidR="0095717A">
        <w:t xml:space="preserve"> and Beliefs Inventory, I </w:t>
      </w:r>
      <w:r w:rsidR="00B96198">
        <w:t xml:space="preserve">was introduced to some very </w:t>
      </w:r>
      <w:r w:rsidR="00CD3E9F">
        <w:t>thought-provoking</w:t>
      </w:r>
      <w:r w:rsidR="00B96198">
        <w:t xml:space="preserve"> questions and scenarios.</w:t>
      </w:r>
      <w:r w:rsidR="00CD3E9F">
        <w:t xml:space="preserve"> There were three questions from the survey that impacted me the most. These questions pertained to </w:t>
      </w:r>
      <w:r w:rsidR="00DD16DA">
        <w:t>a man leaving his wife for an extramarital affair, a same sex couple trying to adopt a child, and a man convicted of pedophilia court ordered for counseling.</w:t>
      </w:r>
    </w:p>
    <w:p w14:paraId="51EE95EE" w14:textId="63984F09" w:rsidR="00446169" w:rsidRDefault="00474BDC" w:rsidP="00474BDC">
      <w:pPr>
        <w:spacing w:line="480" w:lineRule="auto"/>
        <w:rPr>
          <w:rFonts w:ascii="Times New Roman" w:eastAsia="Times New Roman" w:hAnsi="Times New Roman" w:cs="Times New Roman"/>
        </w:rPr>
      </w:pPr>
      <w:r w:rsidRPr="008918AE">
        <w:rPr>
          <w:rFonts w:ascii="Times New Roman" w:hAnsi="Times New Roman" w:cs="Times New Roman"/>
        </w:rPr>
        <w:tab/>
        <w:t>The first question that impacted me from the survey was number five</w:t>
      </w:r>
      <w:r w:rsidR="00F51F6F">
        <w:rPr>
          <w:rFonts w:ascii="Times New Roman" w:hAnsi="Times New Roman" w:cs="Times New Roman"/>
        </w:rPr>
        <w:t xml:space="preserve">: </w:t>
      </w:r>
      <w:r w:rsidRPr="008918AE">
        <w:rPr>
          <w:rFonts w:ascii="Times New Roman" w:hAnsi="Times New Roman" w:cs="Times New Roman"/>
        </w:rPr>
        <w:t>“</w:t>
      </w:r>
      <w:r w:rsidRPr="008918AE">
        <w:rPr>
          <w:rFonts w:ascii="Times New Roman" w:eastAsia="Times New Roman" w:hAnsi="Times New Roman" w:cs="Times New Roman"/>
        </w:rPr>
        <w:t>A man who wants to leave his wife and children for the sake of sexual adventures with other women</w:t>
      </w:r>
      <w:r w:rsidRPr="008918AE">
        <w:rPr>
          <w:rFonts w:ascii="Times New Roman" w:eastAsia="Times New Roman" w:hAnsi="Times New Roman" w:cs="Times New Roman"/>
        </w:rPr>
        <w:t>.”</w:t>
      </w:r>
      <w:r w:rsidR="008918AE">
        <w:rPr>
          <w:rFonts w:ascii="Times New Roman" w:eastAsia="Times New Roman" w:hAnsi="Times New Roman" w:cs="Times New Roman"/>
        </w:rPr>
        <w:t xml:space="preserve"> The reason this question stuck out to me was how quickly the husband could “throw his family away” for his selfish desires. </w:t>
      </w:r>
      <w:r w:rsidR="00320D39">
        <w:rPr>
          <w:rFonts w:ascii="Times New Roman" w:eastAsia="Times New Roman" w:hAnsi="Times New Roman" w:cs="Times New Roman"/>
        </w:rPr>
        <w:t xml:space="preserve">On his wedding day, he made an oath to his wife, and future children, but by this question he seems very quick to throw this oath away. </w:t>
      </w:r>
      <w:r w:rsidR="00BB7270">
        <w:rPr>
          <w:rFonts w:ascii="Times New Roman" w:eastAsia="Times New Roman" w:hAnsi="Times New Roman" w:cs="Times New Roman"/>
        </w:rPr>
        <w:t xml:space="preserve">I understand when researching marriage and extramarital affairs that many models “find that the most significant variables are marital happiness and number of children,” (Nadarajah &amp; Song, 2022, 1255) but choices are still made within </w:t>
      </w:r>
      <w:proofErr w:type="gramStart"/>
      <w:r w:rsidR="00BB7270">
        <w:rPr>
          <w:rFonts w:ascii="Times New Roman" w:eastAsia="Times New Roman" w:hAnsi="Times New Roman" w:cs="Times New Roman"/>
        </w:rPr>
        <w:t>all of</w:t>
      </w:r>
      <w:proofErr w:type="gramEnd"/>
      <w:r w:rsidR="00BB7270">
        <w:rPr>
          <w:rFonts w:ascii="Times New Roman" w:eastAsia="Times New Roman" w:hAnsi="Times New Roman" w:cs="Times New Roman"/>
        </w:rPr>
        <w:t xml:space="preserve"> those situations.</w:t>
      </w:r>
      <w:r w:rsidR="00446169">
        <w:rPr>
          <w:rFonts w:ascii="Times New Roman" w:eastAsia="Times New Roman" w:hAnsi="Times New Roman" w:cs="Times New Roman"/>
        </w:rPr>
        <w:t xml:space="preserve"> I feel as though he is forsaking his responsibilities during a difficult season in life just to seek out some “fun and rebellious times.”</w:t>
      </w:r>
    </w:p>
    <w:p w14:paraId="433271E2" w14:textId="4B6807B2" w:rsidR="00474BDC" w:rsidRDefault="00446169" w:rsidP="00446169">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Another reason that I would find difficulty in understanding this client is </w:t>
      </w:r>
      <w:r w:rsidR="00600C81">
        <w:rPr>
          <w:rFonts w:ascii="Times New Roman" w:eastAsia="Times New Roman" w:hAnsi="Times New Roman" w:cs="Times New Roman"/>
        </w:rPr>
        <w:t xml:space="preserve">because </w:t>
      </w:r>
      <w:proofErr w:type="gramStart"/>
      <w:r w:rsidR="00600C81">
        <w:rPr>
          <w:rFonts w:ascii="Times New Roman" w:eastAsia="Times New Roman" w:hAnsi="Times New Roman" w:cs="Times New Roman"/>
        </w:rPr>
        <w:t xml:space="preserve">of </w:t>
      </w:r>
      <w:r>
        <w:rPr>
          <w:rFonts w:ascii="Times New Roman" w:eastAsia="Times New Roman" w:hAnsi="Times New Roman" w:cs="Times New Roman"/>
        </w:rPr>
        <w:t xml:space="preserve"> my</w:t>
      </w:r>
      <w:proofErr w:type="gramEnd"/>
      <w:r>
        <w:rPr>
          <w:rFonts w:ascii="Times New Roman" w:eastAsia="Times New Roman" w:hAnsi="Times New Roman" w:cs="Times New Roman"/>
        </w:rPr>
        <w:t xml:space="preserve"> personal beliefs </w:t>
      </w:r>
      <w:r w:rsidR="005119EA">
        <w:rPr>
          <w:rFonts w:ascii="Times New Roman" w:eastAsia="Times New Roman" w:hAnsi="Times New Roman" w:cs="Times New Roman"/>
        </w:rPr>
        <w:t xml:space="preserve">of </w:t>
      </w:r>
      <w:r>
        <w:rPr>
          <w:rFonts w:ascii="Times New Roman" w:eastAsia="Times New Roman" w:hAnsi="Times New Roman" w:cs="Times New Roman"/>
        </w:rPr>
        <w:t xml:space="preserve">Biblical marriage. As a Christian man, I base my life and decision making </w:t>
      </w:r>
      <w:proofErr w:type="gramStart"/>
      <w:r>
        <w:rPr>
          <w:rFonts w:ascii="Times New Roman" w:eastAsia="Times New Roman" w:hAnsi="Times New Roman" w:cs="Times New Roman"/>
        </w:rPr>
        <w:t>off of</w:t>
      </w:r>
      <w:proofErr w:type="gramEnd"/>
      <w:r>
        <w:rPr>
          <w:rFonts w:ascii="Times New Roman" w:eastAsia="Times New Roman" w:hAnsi="Times New Roman" w:cs="Times New Roman"/>
        </w:rPr>
        <w:t xml:space="preserve"> the teachings of the Bible. In Ephesians</w:t>
      </w:r>
      <w:r w:rsidR="00C95041">
        <w:rPr>
          <w:rFonts w:ascii="Times New Roman" w:eastAsia="Times New Roman" w:hAnsi="Times New Roman" w:cs="Times New Roman"/>
        </w:rPr>
        <w:t xml:space="preserve"> it says, “wives, submit to your husbands as to the Lord. For the husband is the head of the wife as Christ is the head of the church, his body, of which he is the Savior” (Stafford &amp; Yancy, 2006, 1265).</w:t>
      </w:r>
      <w:r w:rsidR="00D22D53">
        <w:rPr>
          <w:rFonts w:ascii="Times New Roman" w:eastAsia="Times New Roman" w:hAnsi="Times New Roman" w:cs="Times New Roman"/>
        </w:rPr>
        <w:t xml:space="preserve"> The context of these verses </w:t>
      </w:r>
      <w:r w:rsidR="00A67C5C">
        <w:rPr>
          <w:rFonts w:ascii="Times New Roman" w:eastAsia="Times New Roman" w:hAnsi="Times New Roman" w:cs="Times New Roman"/>
        </w:rPr>
        <w:t>is</w:t>
      </w:r>
      <w:r w:rsidR="00D22D53">
        <w:rPr>
          <w:rFonts w:ascii="Times New Roman" w:eastAsia="Times New Roman" w:hAnsi="Times New Roman" w:cs="Times New Roman"/>
        </w:rPr>
        <w:t xml:space="preserve"> setting up the husband as the leader of the Christian household. The world takes these verses out of context at times though. The husband is not called to be a domineering husband</w:t>
      </w:r>
      <w:r w:rsidR="005119EA">
        <w:rPr>
          <w:rFonts w:ascii="Times New Roman" w:eastAsia="Times New Roman" w:hAnsi="Times New Roman" w:cs="Times New Roman"/>
        </w:rPr>
        <w:t>,</w:t>
      </w:r>
      <w:r w:rsidR="00D22D53">
        <w:rPr>
          <w:rFonts w:ascii="Times New Roman" w:eastAsia="Times New Roman" w:hAnsi="Times New Roman" w:cs="Times New Roman"/>
        </w:rPr>
        <w:t xml:space="preserve"> but </w:t>
      </w:r>
      <w:r w:rsidR="005119EA">
        <w:rPr>
          <w:rFonts w:ascii="Times New Roman" w:eastAsia="Times New Roman" w:hAnsi="Times New Roman" w:cs="Times New Roman"/>
        </w:rPr>
        <w:t xml:space="preserve">instead, </w:t>
      </w:r>
      <w:r w:rsidR="00D22D53">
        <w:rPr>
          <w:rFonts w:ascii="Times New Roman" w:eastAsia="Times New Roman" w:hAnsi="Times New Roman" w:cs="Times New Roman"/>
        </w:rPr>
        <w:t xml:space="preserve">a loving, servant leader to his wife. </w:t>
      </w:r>
      <w:r w:rsidR="00A67C5C">
        <w:rPr>
          <w:rFonts w:ascii="Times New Roman" w:eastAsia="Times New Roman" w:hAnsi="Times New Roman" w:cs="Times New Roman"/>
        </w:rPr>
        <w:t>So,</w:t>
      </w:r>
      <w:r w:rsidR="00D22D53">
        <w:rPr>
          <w:rFonts w:ascii="Times New Roman" w:eastAsia="Times New Roman" w:hAnsi="Times New Roman" w:cs="Times New Roman"/>
        </w:rPr>
        <w:t xml:space="preserve"> taking that philosophy into this client’s situation, he is not fulfilling his duty as a husband. He is more focused on his selfish desires compared to being a humble leader to his wife and family. I am not saying that I could never counsel a man in a situation as such, but I am aware according to my beliefs, </w:t>
      </w:r>
      <w:r w:rsidR="005119EA">
        <w:rPr>
          <w:rFonts w:ascii="Times New Roman" w:eastAsia="Times New Roman" w:hAnsi="Times New Roman" w:cs="Times New Roman"/>
        </w:rPr>
        <w:t xml:space="preserve">that </w:t>
      </w:r>
      <w:r w:rsidR="00D22D53">
        <w:rPr>
          <w:rFonts w:ascii="Times New Roman" w:eastAsia="Times New Roman" w:hAnsi="Times New Roman" w:cs="Times New Roman"/>
        </w:rPr>
        <w:t>it would be difficult to keep my bias out of the counseling relationship.</w:t>
      </w:r>
    </w:p>
    <w:p w14:paraId="495A45E9" w14:textId="11F37E94" w:rsidR="00185E88" w:rsidRDefault="006F003E" w:rsidP="00185E88">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rPr>
        <w:t>A second question that</w:t>
      </w:r>
      <w:r w:rsidR="00AD4764">
        <w:rPr>
          <w:rFonts w:ascii="Times New Roman" w:eastAsia="Times New Roman" w:hAnsi="Times New Roman" w:cs="Times New Roman"/>
        </w:rPr>
        <w:t xml:space="preserve"> was captivating to me was number fourteen; A gay or lesbian couple wanting to adopt a child. </w:t>
      </w:r>
      <w:r w:rsidR="00185E88">
        <w:rPr>
          <w:rFonts w:ascii="Times New Roman" w:eastAsia="Times New Roman" w:hAnsi="Times New Roman" w:cs="Times New Roman"/>
        </w:rPr>
        <w:t>According to my personal beliefs, this would be a difficult situation to counsel. I realize it would be difficult due to my views on Biblical marriage, but I wanted to find out more information on situations as such. I found out that, “</w:t>
      </w:r>
      <w:r w:rsidR="00914C50">
        <w:rPr>
          <w:rFonts w:ascii="Times New Roman" w:eastAsia="Times New Roman" w:hAnsi="Times New Roman" w:cs="Times New Roman"/>
          <w:color w:val="000000"/>
        </w:rPr>
        <w:t>a</w:t>
      </w:r>
      <w:r w:rsidR="00185E88" w:rsidRPr="00185E88">
        <w:rPr>
          <w:rFonts w:ascii="Times New Roman" w:eastAsia="Times New Roman" w:hAnsi="Times New Roman" w:cs="Times New Roman"/>
          <w:color w:val="000000"/>
        </w:rPr>
        <w:t>n estimated 6–14 million children are being raised by gay or lesbian parents in the United States and an estimated 37% of lesbian, gay, and bisexual identified adults have had a child at some point in their lives</w:t>
      </w:r>
      <w:r w:rsidR="00185E88">
        <w:rPr>
          <w:rFonts w:ascii="Times New Roman" w:eastAsia="Times New Roman" w:hAnsi="Times New Roman" w:cs="Times New Roman"/>
          <w:color w:val="000000"/>
        </w:rPr>
        <w:t>” (Abrams et al., 2017, 327)</w:t>
      </w:r>
      <w:r w:rsidR="008F02DC">
        <w:rPr>
          <w:rFonts w:ascii="Times New Roman" w:eastAsia="Times New Roman" w:hAnsi="Times New Roman" w:cs="Times New Roman"/>
          <w:color w:val="000000"/>
        </w:rPr>
        <w:t>.</w:t>
      </w:r>
      <w:r w:rsidR="00314B78">
        <w:rPr>
          <w:rFonts w:ascii="Times New Roman" w:eastAsia="Times New Roman" w:hAnsi="Times New Roman" w:cs="Times New Roman"/>
          <w:color w:val="000000"/>
        </w:rPr>
        <w:t xml:space="preserve"> I was unaware, but astonished, of how many children are, or were, being raised in a same-sex household. This question was close to my heart due to</w:t>
      </w:r>
      <w:r w:rsidR="00B03C78">
        <w:rPr>
          <w:rFonts w:ascii="Times New Roman" w:eastAsia="Times New Roman" w:hAnsi="Times New Roman" w:cs="Times New Roman"/>
          <w:color w:val="000000"/>
        </w:rPr>
        <w:t xml:space="preserve"> me</w:t>
      </w:r>
      <w:r w:rsidR="00314B78">
        <w:rPr>
          <w:rFonts w:ascii="Times New Roman" w:eastAsia="Times New Roman" w:hAnsi="Times New Roman" w:cs="Times New Roman"/>
          <w:color w:val="000000"/>
        </w:rPr>
        <w:t xml:space="preserve"> being a</w:t>
      </w:r>
      <w:r w:rsidR="005119EA">
        <w:rPr>
          <w:rFonts w:ascii="Times New Roman" w:eastAsia="Times New Roman" w:hAnsi="Times New Roman" w:cs="Times New Roman"/>
          <w:color w:val="000000"/>
        </w:rPr>
        <w:t>n adoptive parent</w:t>
      </w:r>
      <w:r w:rsidR="00314B78">
        <w:rPr>
          <w:rFonts w:ascii="Times New Roman" w:eastAsia="Times New Roman" w:hAnsi="Times New Roman" w:cs="Times New Roman"/>
          <w:color w:val="000000"/>
        </w:rPr>
        <w:t xml:space="preserve"> myself. I</w:t>
      </w:r>
      <w:r w:rsidR="00BB2EFE">
        <w:rPr>
          <w:rFonts w:ascii="Times New Roman" w:eastAsia="Times New Roman" w:hAnsi="Times New Roman" w:cs="Times New Roman"/>
          <w:color w:val="000000"/>
        </w:rPr>
        <w:t xml:space="preserve">n other words, I have some personal history in understanding the difficult nature and emotional aspects of an adopted child and what they will go through as they grow up. This situation will only be heightened in a same-sex family that may already be dealing </w:t>
      </w:r>
      <w:r w:rsidR="00BB2EFE">
        <w:rPr>
          <w:rFonts w:ascii="Times New Roman" w:eastAsia="Times New Roman" w:hAnsi="Times New Roman" w:cs="Times New Roman"/>
          <w:color w:val="000000"/>
        </w:rPr>
        <w:lastRenderedPageBreak/>
        <w:t xml:space="preserve">with harassment and judgements growing up in a difficult society. Encouraging a situation that </w:t>
      </w:r>
      <w:r w:rsidR="00F8475A">
        <w:rPr>
          <w:rFonts w:ascii="Times New Roman" w:eastAsia="Times New Roman" w:hAnsi="Times New Roman" w:cs="Times New Roman"/>
          <w:color w:val="000000"/>
        </w:rPr>
        <w:t>may have negative effects on the child would be very difficult for me to support.</w:t>
      </w:r>
      <w:r w:rsidR="00E11E91">
        <w:rPr>
          <w:rFonts w:ascii="Times New Roman" w:eastAsia="Times New Roman" w:hAnsi="Times New Roman" w:cs="Times New Roman"/>
          <w:color w:val="000000"/>
        </w:rPr>
        <w:t xml:space="preserve"> Again</w:t>
      </w:r>
      <w:r w:rsidR="00C63AC4">
        <w:rPr>
          <w:rFonts w:ascii="Times New Roman" w:eastAsia="Times New Roman" w:hAnsi="Times New Roman" w:cs="Times New Roman"/>
          <w:color w:val="000000"/>
        </w:rPr>
        <w:t xml:space="preserve">, </w:t>
      </w:r>
      <w:r w:rsidR="00E11E91">
        <w:rPr>
          <w:rFonts w:ascii="Times New Roman" w:eastAsia="Times New Roman" w:hAnsi="Times New Roman" w:cs="Times New Roman"/>
          <w:color w:val="000000"/>
        </w:rPr>
        <w:t>as I said for the first question, I am not saying that I would not be able to counsel a family in this situation, but it would definitely test my personal beliefs to keep my bias out of the situation.</w:t>
      </w:r>
    </w:p>
    <w:p w14:paraId="64EDDCA1" w14:textId="17601231" w:rsidR="00474BDC" w:rsidRDefault="001367C2" w:rsidP="00363AEB">
      <w:pPr>
        <w:spacing w:line="480" w:lineRule="auto"/>
        <w:ind w:firstLine="720"/>
        <w:rPr>
          <w:rFonts w:ascii="Times New Roman" w:eastAsia="Times New Roman" w:hAnsi="Times New Roman" w:cs="Times New Roman"/>
          <w:color w:val="000000"/>
        </w:rPr>
      </w:pPr>
      <w:r w:rsidRPr="000D25E7">
        <w:rPr>
          <w:rFonts w:ascii="Times New Roman" w:eastAsia="Times New Roman" w:hAnsi="Times New Roman" w:cs="Times New Roman"/>
          <w:color w:val="000000"/>
        </w:rPr>
        <w:t xml:space="preserve">The last question that was hard to answer confidently was the question that proposed counseling a man convicted of pedophilia </w:t>
      </w:r>
      <w:r w:rsidR="00FF53F1" w:rsidRPr="000D25E7">
        <w:rPr>
          <w:rFonts w:ascii="Times New Roman" w:eastAsia="Times New Roman" w:hAnsi="Times New Roman" w:cs="Times New Roman"/>
          <w:color w:val="000000"/>
        </w:rPr>
        <w:t>who</w:t>
      </w:r>
      <w:r w:rsidRPr="000D25E7">
        <w:rPr>
          <w:rFonts w:ascii="Times New Roman" w:eastAsia="Times New Roman" w:hAnsi="Times New Roman" w:cs="Times New Roman"/>
          <w:color w:val="000000"/>
        </w:rPr>
        <w:t xml:space="preserve"> was court ordered to be there. </w:t>
      </w:r>
      <w:r w:rsidR="00FF53F1" w:rsidRPr="000D25E7">
        <w:rPr>
          <w:rFonts w:ascii="Times New Roman" w:eastAsia="Times New Roman" w:hAnsi="Times New Roman" w:cs="Times New Roman"/>
          <w:color w:val="000000"/>
        </w:rPr>
        <w:t xml:space="preserve">It was difficult when thinking about it because I have children that age that could fall into the category of being a victim. </w:t>
      </w:r>
      <w:r w:rsidR="000D25E7" w:rsidRPr="000D25E7">
        <w:rPr>
          <w:rFonts w:ascii="Times New Roman" w:eastAsia="Times New Roman" w:hAnsi="Times New Roman" w:cs="Times New Roman"/>
          <w:color w:val="000000"/>
        </w:rPr>
        <w:t xml:space="preserve">Another reason that I kept coming back to this question on the survey was the part of it being “court ordered counseling.” </w:t>
      </w:r>
      <w:r w:rsidR="000D25E7">
        <w:rPr>
          <w:rFonts w:ascii="Times New Roman" w:eastAsia="Times New Roman" w:hAnsi="Times New Roman" w:cs="Times New Roman"/>
          <w:color w:val="000000"/>
        </w:rPr>
        <w:t>“</w:t>
      </w:r>
      <w:r w:rsidR="000D25E7" w:rsidRPr="000D25E7">
        <w:rPr>
          <w:rFonts w:ascii="Times New Roman" w:eastAsia="Times New Roman" w:hAnsi="Times New Roman" w:cs="Times New Roman"/>
          <w:color w:val="000000"/>
        </w:rPr>
        <w:t>Research on pedophilia is confronted with the problem that only a few pedophiles would be expected to voluntarily disclose their sexual attraction toward prepubescent children</w:t>
      </w:r>
      <w:r w:rsidR="000D25E7">
        <w:rPr>
          <w:rFonts w:ascii="Times New Roman" w:eastAsia="Times New Roman" w:hAnsi="Times New Roman" w:cs="Times New Roman"/>
          <w:color w:val="000000"/>
        </w:rPr>
        <w:t>” (Boillat et al., 2021, 579).</w:t>
      </w:r>
      <w:r w:rsidR="00363AEB">
        <w:rPr>
          <w:rFonts w:ascii="Times New Roman" w:eastAsia="Times New Roman" w:hAnsi="Times New Roman" w:cs="Times New Roman"/>
          <w:color w:val="000000"/>
        </w:rPr>
        <w:t xml:space="preserve"> In other words, just because the man is going to counseling does not mean he wants to be there, or </w:t>
      </w:r>
      <w:r w:rsidR="00B03C78">
        <w:rPr>
          <w:rFonts w:ascii="Times New Roman" w:eastAsia="Times New Roman" w:hAnsi="Times New Roman" w:cs="Times New Roman"/>
          <w:color w:val="000000"/>
        </w:rPr>
        <w:t xml:space="preserve">to </w:t>
      </w:r>
      <w:r w:rsidR="00363AEB">
        <w:rPr>
          <w:rFonts w:ascii="Times New Roman" w:eastAsia="Times New Roman" w:hAnsi="Times New Roman" w:cs="Times New Roman"/>
          <w:color w:val="000000"/>
        </w:rPr>
        <w:t>even work on his struggles in life. I would humbly analyze his situation to the best of my ability, but it would be very difficult to keep the perception of my own children out of my mind.</w:t>
      </w:r>
    </w:p>
    <w:p w14:paraId="0CB379C6" w14:textId="5B7E6AF3" w:rsidR="00A317D7" w:rsidRPr="00363AEB" w:rsidRDefault="00A317D7" w:rsidP="00363AEB">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The survey helped me to understand my own bias compared to my values and beliefs. The biggest areas </w:t>
      </w:r>
      <w:r w:rsidR="00B03C78">
        <w:rPr>
          <w:rFonts w:ascii="Times New Roman" w:eastAsia="Times New Roman" w:hAnsi="Times New Roman" w:cs="Times New Roman"/>
          <w:color w:val="000000"/>
        </w:rPr>
        <w:t xml:space="preserve">that </w:t>
      </w:r>
      <w:r>
        <w:rPr>
          <w:rFonts w:ascii="Times New Roman" w:eastAsia="Times New Roman" w:hAnsi="Times New Roman" w:cs="Times New Roman"/>
          <w:color w:val="000000"/>
        </w:rPr>
        <w:t>I will need</w:t>
      </w:r>
      <w:r w:rsidR="0093172A">
        <w:rPr>
          <w:rFonts w:ascii="Times New Roman" w:eastAsia="Times New Roman" w:hAnsi="Times New Roman" w:cs="Times New Roman"/>
          <w:color w:val="000000"/>
        </w:rPr>
        <w:t xml:space="preserve"> </w:t>
      </w:r>
      <w:r w:rsidR="00B03C78">
        <w:rPr>
          <w:rFonts w:ascii="Times New Roman" w:eastAsia="Times New Roman" w:hAnsi="Times New Roman" w:cs="Times New Roman"/>
          <w:color w:val="000000"/>
        </w:rPr>
        <w:t xml:space="preserve">to </w:t>
      </w:r>
      <w:r w:rsidR="0093172A">
        <w:rPr>
          <w:rFonts w:ascii="Times New Roman" w:eastAsia="Times New Roman" w:hAnsi="Times New Roman" w:cs="Times New Roman"/>
          <w:color w:val="000000"/>
        </w:rPr>
        <w:t xml:space="preserve">recognize my struggles </w:t>
      </w:r>
      <w:proofErr w:type="gramStart"/>
      <w:r w:rsidR="00B03C78">
        <w:rPr>
          <w:rFonts w:ascii="Times New Roman" w:eastAsia="Times New Roman" w:hAnsi="Times New Roman" w:cs="Times New Roman"/>
          <w:color w:val="000000"/>
        </w:rPr>
        <w:t>are:</w:t>
      </w:r>
      <w:proofErr w:type="gramEnd"/>
      <w:r w:rsidR="00B03C78">
        <w:rPr>
          <w:rFonts w:ascii="Times New Roman" w:eastAsia="Times New Roman" w:hAnsi="Times New Roman" w:cs="Times New Roman"/>
          <w:color w:val="000000"/>
        </w:rPr>
        <w:t xml:space="preserve"> </w:t>
      </w:r>
      <w:r w:rsidR="0093172A">
        <w:rPr>
          <w:rFonts w:ascii="Times New Roman" w:eastAsia="Times New Roman" w:hAnsi="Times New Roman" w:cs="Times New Roman"/>
          <w:color w:val="000000"/>
        </w:rPr>
        <w:t>extramarital affairs, same-sex marriages, and the potential for children to be hurt. The survey was very beneficial in helping me to recognize these areas and</w:t>
      </w:r>
      <w:r w:rsidR="00B03C78">
        <w:rPr>
          <w:rFonts w:ascii="Times New Roman" w:eastAsia="Times New Roman" w:hAnsi="Times New Roman" w:cs="Times New Roman"/>
          <w:color w:val="000000"/>
        </w:rPr>
        <w:t xml:space="preserve"> </w:t>
      </w:r>
      <w:r w:rsidR="0093172A">
        <w:rPr>
          <w:rFonts w:ascii="Times New Roman" w:eastAsia="Times New Roman" w:hAnsi="Times New Roman" w:cs="Times New Roman"/>
          <w:color w:val="000000"/>
        </w:rPr>
        <w:t>to</w:t>
      </w:r>
      <w:r w:rsidR="00B03C78">
        <w:rPr>
          <w:rFonts w:ascii="Times New Roman" w:eastAsia="Times New Roman" w:hAnsi="Times New Roman" w:cs="Times New Roman"/>
          <w:color w:val="000000"/>
        </w:rPr>
        <w:t xml:space="preserve"> help</w:t>
      </w:r>
      <w:r w:rsidR="0093172A">
        <w:rPr>
          <w:rFonts w:ascii="Times New Roman" w:eastAsia="Times New Roman" w:hAnsi="Times New Roman" w:cs="Times New Roman"/>
          <w:color w:val="000000"/>
        </w:rPr>
        <w:t xml:space="preserve"> prepare myself as a counselor </w:t>
      </w:r>
      <w:r w:rsidR="00B03C78">
        <w:rPr>
          <w:rFonts w:ascii="Times New Roman" w:eastAsia="Times New Roman" w:hAnsi="Times New Roman" w:cs="Times New Roman"/>
          <w:color w:val="000000"/>
        </w:rPr>
        <w:t>in</w:t>
      </w:r>
      <w:r w:rsidR="0093172A">
        <w:rPr>
          <w:rFonts w:ascii="Times New Roman" w:eastAsia="Times New Roman" w:hAnsi="Times New Roman" w:cs="Times New Roman"/>
          <w:color w:val="000000"/>
        </w:rPr>
        <w:t xml:space="preserve"> the future. Each one of us will have struggles in certain areas</w:t>
      </w:r>
      <w:r w:rsidR="0099677D">
        <w:rPr>
          <w:rFonts w:ascii="Times New Roman" w:eastAsia="Times New Roman" w:hAnsi="Times New Roman" w:cs="Times New Roman"/>
          <w:color w:val="000000"/>
        </w:rPr>
        <w:t xml:space="preserve"> </w:t>
      </w:r>
      <w:r w:rsidR="0093172A">
        <w:rPr>
          <w:rFonts w:ascii="Times New Roman" w:eastAsia="Times New Roman" w:hAnsi="Times New Roman" w:cs="Times New Roman"/>
          <w:color w:val="000000"/>
        </w:rPr>
        <w:t xml:space="preserve">but recognizing them </w:t>
      </w:r>
      <w:r w:rsidR="00B03C78">
        <w:rPr>
          <w:rFonts w:ascii="Times New Roman" w:eastAsia="Times New Roman" w:hAnsi="Times New Roman" w:cs="Times New Roman"/>
          <w:color w:val="000000"/>
        </w:rPr>
        <w:t>is</w:t>
      </w:r>
      <w:r w:rsidR="0093172A">
        <w:rPr>
          <w:rFonts w:ascii="Times New Roman" w:eastAsia="Times New Roman" w:hAnsi="Times New Roman" w:cs="Times New Roman"/>
          <w:color w:val="000000"/>
        </w:rPr>
        <w:t xml:space="preserve"> the first step </w:t>
      </w:r>
      <w:r w:rsidR="00B03C78">
        <w:rPr>
          <w:rFonts w:ascii="Times New Roman" w:eastAsia="Times New Roman" w:hAnsi="Times New Roman" w:cs="Times New Roman"/>
          <w:color w:val="000000"/>
        </w:rPr>
        <w:t>to</w:t>
      </w:r>
      <w:r w:rsidR="0093172A">
        <w:rPr>
          <w:rFonts w:ascii="Times New Roman" w:eastAsia="Times New Roman" w:hAnsi="Times New Roman" w:cs="Times New Roman"/>
          <w:color w:val="000000"/>
        </w:rPr>
        <w:t xml:space="preserve"> becoming a more successful counselor. This survey was a step in the right direction </w:t>
      </w:r>
      <w:r w:rsidR="00B03C78">
        <w:rPr>
          <w:rFonts w:ascii="Times New Roman" w:eastAsia="Times New Roman" w:hAnsi="Times New Roman" w:cs="Times New Roman"/>
          <w:color w:val="000000"/>
        </w:rPr>
        <w:t>towards</w:t>
      </w:r>
      <w:r w:rsidR="0093172A">
        <w:rPr>
          <w:rFonts w:ascii="Times New Roman" w:eastAsia="Times New Roman" w:hAnsi="Times New Roman" w:cs="Times New Roman"/>
          <w:color w:val="000000"/>
        </w:rPr>
        <w:t xml:space="preserve"> that journey.</w:t>
      </w:r>
    </w:p>
    <w:p w14:paraId="557B4C9A" w14:textId="746F2B3B" w:rsidR="002064F9" w:rsidRDefault="002064F9" w:rsidP="002064F9">
      <w:pPr>
        <w:jc w:val="center"/>
        <w:rPr>
          <w:rFonts w:ascii="Times New Roman" w:hAnsi="Times New Roman" w:cs="Times New Roman"/>
          <w:u w:val="single"/>
        </w:rPr>
      </w:pPr>
      <w:r>
        <w:rPr>
          <w:rFonts w:ascii="Times New Roman" w:hAnsi="Times New Roman" w:cs="Times New Roman"/>
          <w:u w:val="single"/>
        </w:rPr>
        <w:t>Response</w:t>
      </w:r>
    </w:p>
    <w:p w14:paraId="7636A02F" w14:textId="77777777" w:rsidR="002064F9" w:rsidRDefault="002064F9" w:rsidP="002064F9">
      <w:pPr>
        <w:rPr>
          <w:rFonts w:ascii="Times New Roman" w:hAnsi="Times New Roman" w:cs="Times New Roman"/>
        </w:rPr>
      </w:pPr>
      <w:r>
        <w:rPr>
          <w:rFonts w:ascii="Times New Roman" w:hAnsi="Times New Roman" w:cs="Times New Roman"/>
        </w:rPr>
        <w:tab/>
      </w:r>
    </w:p>
    <w:p w14:paraId="28AC2F06" w14:textId="03C4EB56" w:rsidR="002064F9" w:rsidRDefault="002064F9" w:rsidP="00C606F9">
      <w:pPr>
        <w:spacing w:line="480" w:lineRule="auto"/>
        <w:rPr>
          <w:rFonts w:ascii="Times New Roman" w:hAnsi="Times New Roman" w:cs="Times New Roman"/>
        </w:rPr>
      </w:pPr>
      <w:r>
        <w:rPr>
          <w:rFonts w:ascii="Times New Roman" w:hAnsi="Times New Roman" w:cs="Times New Roman"/>
        </w:rPr>
        <w:tab/>
        <w:t>Many people do not like taking surveys, or answering questions, as such. I on the other hand love breaking down questions like th</w:t>
      </w:r>
      <w:r w:rsidR="0099677D">
        <w:rPr>
          <w:rFonts w:ascii="Times New Roman" w:hAnsi="Times New Roman" w:cs="Times New Roman"/>
        </w:rPr>
        <w:t>ese</w:t>
      </w:r>
      <w:r>
        <w:rPr>
          <w:rFonts w:ascii="Times New Roman" w:hAnsi="Times New Roman" w:cs="Times New Roman"/>
        </w:rPr>
        <w:t xml:space="preserve"> and thinking about the “why” in questions like </w:t>
      </w:r>
      <w:r>
        <w:rPr>
          <w:rFonts w:ascii="Times New Roman" w:hAnsi="Times New Roman" w:cs="Times New Roman"/>
        </w:rPr>
        <w:lastRenderedPageBreak/>
        <w:t xml:space="preserve">these. I could sit around a campfire all evening and have discussions over thought provoking questions that can be viewed </w:t>
      </w:r>
      <w:proofErr w:type="gramStart"/>
      <w:r>
        <w:rPr>
          <w:rFonts w:ascii="Times New Roman" w:hAnsi="Times New Roman" w:cs="Times New Roman"/>
        </w:rPr>
        <w:t>many different ways</w:t>
      </w:r>
      <w:proofErr w:type="gramEnd"/>
      <w:r>
        <w:rPr>
          <w:rFonts w:ascii="Times New Roman" w:hAnsi="Times New Roman" w:cs="Times New Roman"/>
        </w:rPr>
        <w:t>. I would absolutely say that my Christian upbringing has played a massive role in shaping and molding me into the person who enjoys discussions that make me think.</w:t>
      </w:r>
    </w:p>
    <w:p w14:paraId="7094CE12" w14:textId="6AC3F452" w:rsidR="002064F9" w:rsidRDefault="002064F9" w:rsidP="00C606F9">
      <w:pPr>
        <w:spacing w:line="480" w:lineRule="auto"/>
        <w:rPr>
          <w:rFonts w:ascii="Times New Roman" w:hAnsi="Times New Roman" w:cs="Times New Roman"/>
        </w:rPr>
      </w:pPr>
      <w:r>
        <w:rPr>
          <w:rFonts w:ascii="Times New Roman" w:hAnsi="Times New Roman" w:cs="Times New Roman"/>
        </w:rPr>
        <w:tab/>
        <w:t xml:space="preserve">In response to the “when” question, I would say that my personal beliefs have been molded since I was a young child. Everyone looks at the world through their own personal lens. The world often calls this their “worldview.” My worldview was shaped into a Christian worldview as a younger child since I grew up in a family who was very big into going to church. </w:t>
      </w:r>
      <w:r w:rsidR="0099677D">
        <w:rPr>
          <w:rFonts w:ascii="Times New Roman" w:hAnsi="Times New Roman" w:cs="Times New Roman"/>
        </w:rPr>
        <w:t>G</w:t>
      </w:r>
      <w:r>
        <w:rPr>
          <w:rFonts w:ascii="Times New Roman" w:hAnsi="Times New Roman" w:cs="Times New Roman"/>
        </w:rPr>
        <w:t>rowing up, I went to a small</w:t>
      </w:r>
      <w:r w:rsidR="0099677D">
        <w:rPr>
          <w:rFonts w:ascii="Times New Roman" w:hAnsi="Times New Roman" w:cs="Times New Roman"/>
        </w:rPr>
        <w:t xml:space="preserve"> </w:t>
      </w:r>
      <w:r>
        <w:rPr>
          <w:rFonts w:ascii="Times New Roman" w:hAnsi="Times New Roman" w:cs="Times New Roman"/>
        </w:rPr>
        <w:t>Anabaptist church</w:t>
      </w:r>
      <w:r w:rsidR="0099677D">
        <w:rPr>
          <w:rFonts w:ascii="Times New Roman" w:hAnsi="Times New Roman" w:cs="Times New Roman"/>
        </w:rPr>
        <w:t xml:space="preserve"> with my</w:t>
      </w:r>
      <w:r>
        <w:rPr>
          <w:rFonts w:ascii="Times New Roman" w:hAnsi="Times New Roman" w:cs="Times New Roman"/>
        </w:rPr>
        <w:t xml:space="preserve"> father’s entire side of the family. So, from day one</w:t>
      </w:r>
      <w:r w:rsidR="0099677D">
        <w:rPr>
          <w:rFonts w:ascii="Times New Roman" w:hAnsi="Times New Roman" w:cs="Times New Roman"/>
        </w:rPr>
        <w:t>,</w:t>
      </w:r>
      <w:r>
        <w:rPr>
          <w:rFonts w:ascii="Times New Roman" w:hAnsi="Times New Roman" w:cs="Times New Roman"/>
        </w:rPr>
        <w:t xml:space="preserve"> my life has been thinking of others, pondering my beliefs, and trying to understand the world through the teachings of Christ.</w:t>
      </w:r>
    </w:p>
    <w:p w14:paraId="7E56B1E2" w14:textId="63FD2D5B" w:rsidR="002064F9" w:rsidRDefault="002064F9" w:rsidP="00C606F9">
      <w:pPr>
        <w:spacing w:line="480" w:lineRule="auto"/>
        <w:rPr>
          <w:rFonts w:ascii="Times New Roman" w:hAnsi="Times New Roman" w:cs="Times New Roman"/>
        </w:rPr>
      </w:pPr>
      <w:r>
        <w:rPr>
          <w:rFonts w:ascii="Times New Roman" w:hAnsi="Times New Roman" w:cs="Times New Roman"/>
        </w:rPr>
        <w:tab/>
      </w:r>
      <w:r w:rsidR="00962602">
        <w:rPr>
          <w:rFonts w:ascii="Times New Roman" w:hAnsi="Times New Roman" w:cs="Times New Roman"/>
        </w:rPr>
        <w:t>The “from whom” answer to my beliefs can easily be trac</w:t>
      </w:r>
      <w:r w:rsidR="002B17CD">
        <w:rPr>
          <w:rFonts w:ascii="Times New Roman" w:hAnsi="Times New Roman" w:cs="Times New Roman"/>
        </w:rPr>
        <w:t>ed</w:t>
      </w:r>
      <w:r w:rsidR="00962602">
        <w:rPr>
          <w:rFonts w:ascii="Times New Roman" w:hAnsi="Times New Roman" w:cs="Times New Roman"/>
        </w:rPr>
        <w:t xml:space="preserve"> back to my</w:t>
      </w:r>
      <w:r w:rsidR="00924B91">
        <w:rPr>
          <w:rFonts w:ascii="Times New Roman" w:hAnsi="Times New Roman" w:cs="Times New Roman"/>
        </w:rPr>
        <w:t xml:space="preserve"> parents</w:t>
      </w:r>
      <w:r w:rsidR="00962602">
        <w:rPr>
          <w:rFonts w:ascii="Times New Roman" w:hAnsi="Times New Roman" w:cs="Times New Roman"/>
        </w:rPr>
        <w:t>. As I had previously stated, I grew up in a Christian home that went to a small</w:t>
      </w:r>
      <w:r w:rsidR="002B17CD">
        <w:rPr>
          <w:rFonts w:ascii="Times New Roman" w:hAnsi="Times New Roman" w:cs="Times New Roman"/>
        </w:rPr>
        <w:t xml:space="preserve"> </w:t>
      </w:r>
      <w:r w:rsidR="00962602">
        <w:rPr>
          <w:rFonts w:ascii="Times New Roman" w:hAnsi="Times New Roman" w:cs="Times New Roman"/>
        </w:rPr>
        <w:t xml:space="preserve">Mennonite church in Southcentral Pennsylvania. As many </w:t>
      </w:r>
      <w:proofErr w:type="gramStart"/>
      <w:r w:rsidR="00962602">
        <w:rPr>
          <w:rFonts w:ascii="Times New Roman" w:hAnsi="Times New Roman" w:cs="Times New Roman"/>
        </w:rPr>
        <w:t>think</w:t>
      </w:r>
      <w:proofErr w:type="gramEnd"/>
      <w:r w:rsidR="00962602">
        <w:rPr>
          <w:rFonts w:ascii="Times New Roman" w:hAnsi="Times New Roman" w:cs="Times New Roman"/>
        </w:rPr>
        <w:t xml:space="preserve"> when the word Mennonite is used, we did not grow up in the traditional “horse and buggy” Mennonite communit</w:t>
      </w:r>
      <w:r w:rsidR="002B17CD">
        <w:rPr>
          <w:rFonts w:ascii="Times New Roman" w:hAnsi="Times New Roman" w:cs="Times New Roman"/>
        </w:rPr>
        <w:t>y.</w:t>
      </w:r>
      <w:r w:rsidR="00962602">
        <w:rPr>
          <w:rFonts w:ascii="Times New Roman" w:hAnsi="Times New Roman" w:cs="Times New Roman"/>
        </w:rPr>
        <w:t xml:space="preserve"> My family grew up </w:t>
      </w:r>
      <w:r w:rsidR="00924B91">
        <w:rPr>
          <w:rFonts w:ascii="Times New Roman" w:hAnsi="Times New Roman" w:cs="Times New Roman"/>
        </w:rPr>
        <w:t xml:space="preserve">in a small traditional church community </w:t>
      </w:r>
      <w:r w:rsidR="002B17CD">
        <w:rPr>
          <w:rFonts w:ascii="Times New Roman" w:hAnsi="Times New Roman" w:cs="Times New Roman"/>
        </w:rPr>
        <w:t xml:space="preserve">that </w:t>
      </w:r>
      <w:r w:rsidR="00924B91">
        <w:rPr>
          <w:rFonts w:ascii="Times New Roman" w:hAnsi="Times New Roman" w:cs="Times New Roman"/>
        </w:rPr>
        <w:t>bas</w:t>
      </w:r>
      <w:r w:rsidR="002B17CD">
        <w:rPr>
          <w:rFonts w:ascii="Times New Roman" w:hAnsi="Times New Roman" w:cs="Times New Roman"/>
        </w:rPr>
        <w:t>ed</w:t>
      </w:r>
      <w:r w:rsidR="00924B91">
        <w:rPr>
          <w:rFonts w:ascii="Times New Roman" w:hAnsi="Times New Roman" w:cs="Times New Roman"/>
        </w:rPr>
        <w:t xml:space="preserve"> their beliefs </w:t>
      </w:r>
      <w:proofErr w:type="gramStart"/>
      <w:r w:rsidR="00924B91">
        <w:rPr>
          <w:rFonts w:ascii="Times New Roman" w:hAnsi="Times New Roman" w:cs="Times New Roman"/>
        </w:rPr>
        <w:t>off of</w:t>
      </w:r>
      <w:proofErr w:type="gramEnd"/>
      <w:r w:rsidR="00924B91">
        <w:rPr>
          <w:rFonts w:ascii="Times New Roman" w:hAnsi="Times New Roman" w:cs="Times New Roman"/>
        </w:rPr>
        <w:t xml:space="preserve"> the peaceful</w:t>
      </w:r>
      <w:r w:rsidR="002B17CD">
        <w:rPr>
          <w:rFonts w:ascii="Times New Roman" w:hAnsi="Times New Roman" w:cs="Times New Roman"/>
        </w:rPr>
        <w:t xml:space="preserve"> </w:t>
      </w:r>
      <w:r w:rsidR="00924B91">
        <w:rPr>
          <w:rFonts w:ascii="Times New Roman" w:hAnsi="Times New Roman" w:cs="Times New Roman"/>
        </w:rPr>
        <w:t>Mennonite traditions, but physically speaking</w:t>
      </w:r>
      <w:r w:rsidR="002B17CD">
        <w:rPr>
          <w:rFonts w:ascii="Times New Roman" w:hAnsi="Times New Roman" w:cs="Times New Roman"/>
        </w:rPr>
        <w:t>,</w:t>
      </w:r>
      <w:r w:rsidR="00924B91">
        <w:rPr>
          <w:rFonts w:ascii="Times New Roman" w:hAnsi="Times New Roman" w:cs="Times New Roman"/>
        </w:rPr>
        <w:t xml:space="preserve"> we looked like any other church going American. My parents were the ones who taught me the teachings of the Bible, </w:t>
      </w:r>
      <w:r w:rsidR="002B17CD">
        <w:rPr>
          <w:rFonts w:ascii="Times New Roman" w:hAnsi="Times New Roman" w:cs="Times New Roman"/>
        </w:rPr>
        <w:t>how to love</w:t>
      </w:r>
      <w:r w:rsidR="00924B91">
        <w:rPr>
          <w:rFonts w:ascii="Times New Roman" w:hAnsi="Times New Roman" w:cs="Times New Roman"/>
        </w:rPr>
        <w:t xml:space="preserve"> others, and honoring the Lord through every aspect of life. Their modeling of the Christian lifestyle </w:t>
      </w:r>
      <w:r w:rsidR="002B17CD">
        <w:rPr>
          <w:rFonts w:ascii="Times New Roman" w:hAnsi="Times New Roman" w:cs="Times New Roman"/>
        </w:rPr>
        <w:t>was</w:t>
      </w:r>
      <w:r w:rsidR="00924B91">
        <w:rPr>
          <w:rFonts w:ascii="Times New Roman" w:hAnsi="Times New Roman" w:cs="Times New Roman"/>
        </w:rPr>
        <w:t xml:space="preserve"> a foundation</w:t>
      </w:r>
      <w:r w:rsidR="00C606F9">
        <w:rPr>
          <w:rFonts w:ascii="Times New Roman" w:hAnsi="Times New Roman" w:cs="Times New Roman"/>
        </w:rPr>
        <w:t xml:space="preserve"> for me growing up. It taught me to love others and treat them as the Lord asks us to regardless of what situation they are in currently. Exactly like the survey is asking u</w:t>
      </w:r>
      <w:r w:rsidR="002B17CD">
        <w:rPr>
          <w:rFonts w:ascii="Times New Roman" w:hAnsi="Times New Roman" w:cs="Times New Roman"/>
        </w:rPr>
        <w:t>s</w:t>
      </w:r>
      <w:r w:rsidR="00C606F9">
        <w:rPr>
          <w:rFonts w:ascii="Times New Roman" w:hAnsi="Times New Roman" w:cs="Times New Roman"/>
        </w:rPr>
        <w:t xml:space="preserve"> to reflect upon. There are multiple deep issues within the survey that may potentially be difficult to deal </w:t>
      </w:r>
      <w:proofErr w:type="gramStart"/>
      <w:r w:rsidR="00C606F9">
        <w:rPr>
          <w:rFonts w:ascii="Times New Roman" w:hAnsi="Times New Roman" w:cs="Times New Roman"/>
        </w:rPr>
        <w:t>with, but</w:t>
      </w:r>
      <w:proofErr w:type="gramEnd"/>
      <w:r w:rsidR="00C606F9">
        <w:rPr>
          <w:rFonts w:ascii="Times New Roman" w:hAnsi="Times New Roman" w:cs="Times New Roman"/>
        </w:rPr>
        <w:t xml:space="preserve"> learning </w:t>
      </w:r>
      <w:r w:rsidR="00C606F9">
        <w:rPr>
          <w:rFonts w:ascii="Times New Roman" w:hAnsi="Times New Roman" w:cs="Times New Roman"/>
        </w:rPr>
        <w:lastRenderedPageBreak/>
        <w:t xml:space="preserve">to love and help the clients in whatever </w:t>
      </w:r>
      <w:r w:rsidR="002B17CD">
        <w:rPr>
          <w:rFonts w:ascii="Times New Roman" w:hAnsi="Times New Roman" w:cs="Times New Roman"/>
        </w:rPr>
        <w:t>stage</w:t>
      </w:r>
      <w:r w:rsidR="00C606F9">
        <w:rPr>
          <w:rFonts w:ascii="Times New Roman" w:hAnsi="Times New Roman" w:cs="Times New Roman"/>
        </w:rPr>
        <w:t xml:space="preserve"> of life they are in will be a key aspect to becoming a great counselor. </w:t>
      </w:r>
    </w:p>
    <w:p w14:paraId="6CA6755C" w14:textId="325813E2" w:rsidR="00C606F9" w:rsidRDefault="00C606F9" w:rsidP="00C606F9">
      <w:pPr>
        <w:spacing w:line="480" w:lineRule="auto"/>
        <w:rPr>
          <w:rFonts w:ascii="Times New Roman" w:hAnsi="Times New Roman" w:cs="Times New Roman"/>
        </w:rPr>
      </w:pPr>
      <w:r>
        <w:rPr>
          <w:rFonts w:ascii="Times New Roman" w:hAnsi="Times New Roman" w:cs="Times New Roman"/>
        </w:rPr>
        <w:tab/>
        <w:t xml:space="preserve">In addition to my parents, the Bible and my Christian faith has impacted who I am and the beliefs that are the foundation of my life. As I have previously stated, my worldview is based solely </w:t>
      </w:r>
      <w:r w:rsidR="00CB2B7D">
        <w:rPr>
          <w:rFonts w:ascii="Times New Roman" w:hAnsi="Times New Roman" w:cs="Times New Roman"/>
        </w:rPr>
        <w:t>from</w:t>
      </w:r>
      <w:r>
        <w:rPr>
          <w:rFonts w:ascii="Times New Roman" w:hAnsi="Times New Roman" w:cs="Times New Roman"/>
        </w:rPr>
        <w:t xml:space="preserve"> the Bible. To answer the question, “</w:t>
      </w:r>
      <w:r w:rsidR="008C4241">
        <w:rPr>
          <w:rFonts w:ascii="Times New Roman" w:hAnsi="Times New Roman" w:cs="Times New Roman"/>
        </w:rPr>
        <w:t>w</w:t>
      </w:r>
      <w:r>
        <w:rPr>
          <w:rFonts w:ascii="Times New Roman" w:hAnsi="Times New Roman" w:cs="Times New Roman"/>
        </w:rPr>
        <w:t>hat is truth?”</w:t>
      </w:r>
      <w:r w:rsidR="008C4241">
        <w:rPr>
          <w:rFonts w:ascii="Times New Roman" w:hAnsi="Times New Roman" w:cs="Times New Roman"/>
        </w:rPr>
        <w:t xml:space="preserve"> would be me going back to the question, “what does the Bible say about this topic?” I said that my parents have shaped and molded my values in life, but ultimately that only gets me halfway. They were the cornerstone to my upbringing, but that wasn’t enough. I accepted Christ into my life as a twelve-year-old, but it wasn’t until late in high school until</w:t>
      </w:r>
      <w:r w:rsidR="00CB2B7D">
        <w:rPr>
          <w:rFonts w:ascii="Times New Roman" w:hAnsi="Times New Roman" w:cs="Times New Roman"/>
        </w:rPr>
        <w:t xml:space="preserve"> </w:t>
      </w:r>
      <w:r w:rsidR="008C4241">
        <w:rPr>
          <w:rFonts w:ascii="Times New Roman" w:hAnsi="Times New Roman" w:cs="Times New Roman"/>
        </w:rPr>
        <w:t xml:space="preserve">I truly understood what it meant to “live for Christ.” As a late teenager looking to go to college, there were clear, defining decisions I had to make that were different from the decisions my friends were making that didn’t live for Christ. Accepting the Christian faith for my own life and making decisions based </w:t>
      </w:r>
      <w:r w:rsidR="00CB2B7D">
        <w:rPr>
          <w:rFonts w:ascii="Times New Roman" w:hAnsi="Times New Roman" w:cs="Times New Roman"/>
        </w:rPr>
        <w:t>off</w:t>
      </w:r>
      <w:r w:rsidR="008C4241">
        <w:rPr>
          <w:rFonts w:ascii="Times New Roman" w:hAnsi="Times New Roman" w:cs="Times New Roman"/>
        </w:rPr>
        <w:t xml:space="preserve"> Christ’s teachings</w:t>
      </w:r>
      <w:r w:rsidR="00AC0BC2">
        <w:rPr>
          <w:rFonts w:ascii="Times New Roman" w:hAnsi="Times New Roman" w:cs="Times New Roman"/>
        </w:rPr>
        <w:t xml:space="preserve"> played a major factor in the tangible decisions in life I made, and still make to this day. Going to a secular college for my undergrad work was full of temptations all around me, but living for Christ and owning my faith gave me the ability to stick to my values and beliefs even when it may not “have been the cool thing to do.”</w:t>
      </w:r>
    </w:p>
    <w:p w14:paraId="3B55EC07" w14:textId="511FDA4E" w:rsidR="00E97D1E" w:rsidRDefault="00AC0BC2" w:rsidP="00C606F9">
      <w:pPr>
        <w:spacing w:line="480" w:lineRule="auto"/>
        <w:rPr>
          <w:rFonts w:ascii="Times New Roman" w:hAnsi="Times New Roman" w:cs="Times New Roman"/>
        </w:rPr>
      </w:pPr>
      <w:r>
        <w:rPr>
          <w:rFonts w:ascii="Times New Roman" w:hAnsi="Times New Roman" w:cs="Times New Roman"/>
        </w:rPr>
        <w:tab/>
        <w:t>Another building block to my values and beliefs has been mentorship. I have told many people before that I would not be where I am,</w:t>
      </w:r>
      <w:r w:rsidR="00E72C0A">
        <w:rPr>
          <w:rFonts w:ascii="Times New Roman" w:hAnsi="Times New Roman" w:cs="Times New Roman"/>
        </w:rPr>
        <w:t xml:space="preserve"> or believe the things I do, without the amazing role models and mentors in my life. I have grown up with many Godly men whom I have been able to seek out guidance and wisdom from in every area of life. </w:t>
      </w:r>
      <w:r w:rsidR="00E97D1E">
        <w:rPr>
          <w:rFonts w:ascii="Times New Roman" w:hAnsi="Times New Roman" w:cs="Times New Roman"/>
        </w:rPr>
        <w:t>“The mechanism of knowledge sharing is considered a means whereby people have access to knowledge and information from others” (</w:t>
      </w:r>
      <w:proofErr w:type="spellStart"/>
      <w:r w:rsidR="00E97D1E">
        <w:rPr>
          <w:rFonts w:ascii="Times New Roman" w:hAnsi="Times New Roman" w:cs="Times New Roman"/>
        </w:rPr>
        <w:t>Ajie</w:t>
      </w:r>
      <w:proofErr w:type="spellEnd"/>
      <w:r w:rsidR="00E97D1E">
        <w:rPr>
          <w:rFonts w:ascii="Times New Roman" w:hAnsi="Times New Roman" w:cs="Times New Roman"/>
        </w:rPr>
        <w:t xml:space="preserve">, 2019, 3). In other </w:t>
      </w:r>
      <w:r w:rsidR="00CB2B7D">
        <w:rPr>
          <w:rFonts w:ascii="Times New Roman" w:hAnsi="Times New Roman" w:cs="Times New Roman"/>
        </w:rPr>
        <w:t>words,</w:t>
      </w:r>
      <w:r w:rsidR="00E97D1E">
        <w:rPr>
          <w:rFonts w:ascii="Times New Roman" w:hAnsi="Times New Roman" w:cs="Times New Roman"/>
        </w:rPr>
        <w:t xml:space="preserve"> i</w:t>
      </w:r>
      <w:r w:rsidR="00786A35">
        <w:rPr>
          <w:rFonts w:ascii="Times New Roman" w:hAnsi="Times New Roman" w:cs="Times New Roman"/>
        </w:rPr>
        <w:t xml:space="preserve">f I am struggling with a decision to make, or have an issue going on in life, I have multiple men I can call up in an instant to talk. </w:t>
      </w:r>
      <w:r w:rsidR="00E72C0A">
        <w:rPr>
          <w:rFonts w:ascii="Times New Roman" w:hAnsi="Times New Roman" w:cs="Times New Roman"/>
        </w:rPr>
        <w:t xml:space="preserve">A key verse that I strive to live </w:t>
      </w:r>
      <w:r w:rsidR="00E72C0A">
        <w:rPr>
          <w:rFonts w:ascii="Times New Roman" w:hAnsi="Times New Roman" w:cs="Times New Roman"/>
        </w:rPr>
        <w:lastRenderedPageBreak/>
        <w:t>by every day is, “as iron sharpens iron, so one man sharpens another” (</w:t>
      </w:r>
      <w:r w:rsidR="00942720">
        <w:rPr>
          <w:rFonts w:ascii="Times New Roman" w:hAnsi="Times New Roman" w:cs="Times New Roman"/>
        </w:rPr>
        <w:t xml:space="preserve">Stafford &amp; Yancy, 2006, </w:t>
      </w:r>
      <w:r w:rsidR="009550FB">
        <w:rPr>
          <w:rFonts w:ascii="Times New Roman" w:hAnsi="Times New Roman" w:cs="Times New Roman"/>
        </w:rPr>
        <w:t>688</w:t>
      </w:r>
      <w:r w:rsidR="00E72C0A">
        <w:rPr>
          <w:rFonts w:ascii="Times New Roman" w:hAnsi="Times New Roman" w:cs="Times New Roman"/>
        </w:rPr>
        <w:t>)</w:t>
      </w:r>
      <w:r w:rsidR="006015E3">
        <w:rPr>
          <w:rFonts w:ascii="Times New Roman" w:hAnsi="Times New Roman" w:cs="Times New Roman"/>
        </w:rPr>
        <w:t xml:space="preserve">. This verse has always spoken to my heart. I strongly believe that we need others to help us be successful in this life, and that is exactly what this verse depicts. </w:t>
      </w:r>
    </w:p>
    <w:p w14:paraId="17B28107" w14:textId="77777777" w:rsidR="002064F9" w:rsidRDefault="002064F9" w:rsidP="002064F9">
      <w:pPr>
        <w:jc w:val="center"/>
        <w:rPr>
          <w:rFonts w:ascii="Times New Roman" w:hAnsi="Times New Roman" w:cs="Times New Roman"/>
        </w:rPr>
      </w:pPr>
    </w:p>
    <w:p w14:paraId="360CA004" w14:textId="77777777" w:rsidR="002064F9" w:rsidRDefault="002064F9" w:rsidP="002064F9">
      <w:pPr>
        <w:jc w:val="center"/>
        <w:rPr>
          <w:rFonts w:ascii="Times New Roman" w:hAnsi="Times New Roman" w:cs="Times New Roman"/>
        </w:rPr>
      </w:pPr>
      <w:r>
        <w:rPr>
          <w:rFonts w:ascii="Times New Roman" w:hAnsi="Times New Roman" w:cs="Times New Roman"/>
          <w:u w:val="single"/>
        </w:rPr>
        <w:t>Action</w:t>
      </w:r>
    </w:p>
    <w:p w14:paraId="1D639551" w14:textId="6E52F21E" w:rsidR="004D74A6" w:rsidRDefault="004D74A6"/>
    <w:p w14:paraId="7F1F674D" w14:textId="61FDCC89" w:rsidR="00786A35" w:rsidRDefault="00786A35" w:rsidP="00786A35">
      <w:pPr>
        <w:spacing w:line="480" w:lineRule="auto"/>
        <w:rPr>
          <w:rFonts w:ascii="Times New Roman" w:hAnsi="Times New Roman" w:cs="Times New Roman"/>
        </w:rPr>
      </w:pPr>
      <w:r>
        <w:tab/>
      </w:r>
      <w:r w:rsidRPr="00786A35">
        <w:rPr>
          <w:rFonts w:ascii="Times New Roman" w:hAnsi="Times New Roman" w:cs="Times New Roman"/>
        </w:rPr>
        <w:t xml:space="preserve">When I </w:t>
      </w:r>
      <w:r>
        <w:rPr>
          <w:rFonts w:ascii="Times New Roman" w:hAnsi="Times New Roman" w:cs="Times New Roman"/>
        </w:rPr>
        <w:t>think of personal things to work on, I think of continuing my studies of the Bible and working on my life as Christian.</w:t>
      </w:r>
      <w:r w:rsidR="00D418A9">
        <w:rPr>
          <w:rFonts w:ascii="Times New Roman" w:hAnsi="Times New Roman" w:cs="Times New Roman"/>
        </w:rPr>
        <w:t xml:space="preserve"> I mention this as my personal things to work on due to my worldview being based </w:t>
      </w:r>
      <w:r w:rsidR="00DC752B">
        <w:rPr>
          <w:rFonts w:ascii="Times New Roman" w:hAnsi="Times New Roman" w:cs="Times New Roman"/>
        </w:rPr>
        <w:t>off</w:t>
      </w:r>
      <w:r w:rsidR="00D418A9">
        <w:rPr>
          <w:rFonts w:ascii="Times New Roman" w:hAnsi="Times New Roman" w:cs="Times New Roman"/>
        </w:rPr>
        <w:t xml:space="preserve"> the Bible. Becoming a Christian and accepting Christ into your life is like a race. The race is just beginning; not ending. Constantly reading the Bible, going to church, and fellowshipping with the body of Christ will be key concepts to shaping my Biblical worldview. Understanding the Bible’s teachings and growing in Christ will help me in many ways to counsel others. Learning to love others and help them through their struggles while showing humility in listening is exactly what Christ teaches us to do.</w:t>
      </w:r>
      <w:r w:rsidR="00B82437">
        <w:rPr>
          <w:rFonts w:ascii="Times New Roman" w:hAnsi="Times New Roman" w:cs="Times New Roman"/>
        </w:rPr>
        <w:t xml:space="preserve"> My heart breaks for the clients I </w:t>
      </w:r>
      <w:r w:rsidR="00DC752B">
        <w:rPr>
          <w:rFonts w:ascii="Times New Roman" w:hAnsi="Times New Roman" w:cs="Times New Roman"/>
        </w:rPr>
        <w:t>anticipate having</w:t>
      </w:r>
      <w:r w:rsidR="00B82437">
        <w:rPr>
          <w:rFonts w:ascii="Times New Roman" w:hAnsi="Times New Roman" w:cs="Times New Roman"/>
        </w:rPr>
        <w:t xml:space="preserve"> in the future, and I cannot wait to see how God will use me in their lives.</w:t>
      </w:r>
    </w:p>
    <w:p w14:paraId="09B2F8AA" w14:textId="6CF749DA" w:rsidR="00B82437" w:rsidRDefault="00B82437" w:rsidP="00786A35">
      <w:pPr>
        <w:spacing w:line="480" w:lineRule="auto"/>
        <w:rPr>
          <w:rFonts w:ascii="Times New Roman" w:hAnsi="Times New Roman" w:cs="Times New Roman"/>
        </w:rPr>
      </w:pPr>
      <w:r>
        <w:rPr>
          <w:rFonts w:ascii="Times New Roman" w:hAnsi="Times New Roman" w:cs="Times New Roman"/>
        </w:rPr>
        <w:tab/>
        <w:t>When I think of what I can do professionally in preparing myself to handle these issues, this education comes to the forefront of my mind. The first and foremost thing I need to do is to give my dedicated time into working hard obtaining this degree from Liberty University.</w:t>
      </w:r>
      <w:r w:rsidR="00892584">
        <w:rPr>
          <w:rFonts w:ascii="Times New Roman" w:hAnsi="Times New Roman" w:cs="Times New Roman"/>
        </w:rPr>
        <w:t xml:space="preserve"> I could wallow through and maybe pass with low to below average grades, but that will not be what my future clients need from me. If I am truly called to helping others in the counseling field, then I need to give all of myself to acquiring the knowledge to be beneficial to them.</w:t>
      </w:r>
    </w:p>
    <w:p w14:paraId="19CD9476" w14:textId="43E09D4F" w:rsidR="00DA2C67" w:rsidRDefault="00DA2C67" w:rsidP="002C1DA7">
      <w:pPr>
        <w:spacing w:line="480" w:lineRule="auto"/>
        <w:rPr>
          <w:rFonts w:ascii="Times New Roman" w:hAnsi="Times New Roman" w:cs="Times New Roman"/>
        </w:rPr>
      </w:pPr>
    </w:p>
    <w:p w14:paraId="1AFFC47B" w14:textId="77777777" w:rsidR="002C1DA7" w:rsidRDefault="002C1DA7" w:rsidP="002C1DA7">
      <w:pPr>
        <w:spacing w:line="480" w:lineRule="auto"/>
        <w:rPr>
          <w:rFonts w:ascii="Times New Roman" w:hAnsi="Times New Roman" w:cs="Times New Roman"/>
          <w:u w:val="single"/>
        </w:rPr>
      </w:pPr>
    </w:p>
    <w:p w14:paraId="4D550809" w14:textId="77777777" w:rsidR="00F80E7A" w:rsidRDefault="00F80E7A" w:rsidP="007753E0">
      <w:pPr>
        <w:spacing w:line="480" w:lineRule="auto"/>
        <w:jc w:val="center"/>
        <w:rPr>
          <w:rFonts w:ascii="Times New Roman" w:hAnsi="Times New Roman" w:cs="Times New Roman"/>
          <w:u w:val="single"/>
        </w:rPr>
      </w:pPr>
    </w:p>
    <w:p w14:paraId="56B6E1CB" w14:textId="226D11EA" w:rsidR="007753E0" w:rsidRDefault="007753E0" w:rsidP="007753E0">
      <w:pPr>
        <w:spacing w:line="480" w:lineRule="auto"/>
        <w:jc w:val="center"/>
        <w:rPr>
          <w:rFonts w:ascii="Times New Roman" w:hAnsi="Times New Roman" w:cs="Times New Roman"/>
          <w:u w:val="single"/>
        </w:rPr>
      </w:pPr>
      <w:r w:rsidRPr="007753E0">
        <w:rPr>
          <w:rFonts w:ascii="Times New Roman" w:hAnsi="Times New Roman" w:cs="Times New Roman"/>
          <w:u w:val="single"/>
        </w:rPr>
        <w:lastRenderedPageBreak/>
        <w:t>References</w:t>
      </w:r>
    </w:p>
    <w:p w14:paraId="14C10D43" w14:textId="77777777" w:rsidR="008F02DC" w:rsidRDefault="00185E88" w:rsidP="00B93718">
      <w:pPr>
        <w:pStyle w:val="Heading1"/>
        <w:spacing w:before="0" w:beforeAutospacing="0" w:after="240" w:afterAutospacing="0" w:line="480" w:lineRule="auto"/>
        <w:rPr>
          <w:b w:val="0"/>
          <w:bCs w:val="0"/>
          <w:color w:val="000000"/>
          <w:sz w:val="24"/>
          <w:szCs w:val="24"/>
        </w:rPr>
      </w:pPr>
      <w:r w:rsidRPr="008F02DC">
        <w:rPr>
          <w:b w:val="0"/>
          <w:bCs w:val="0"/>
          <w:sz w:val="24"/>
          <w:szCs w:val="24"/>
        </w:rPr>
        <w:t xml:space="preserve">Abrams, L. P., Dew, B. J., </w:t>
      </w:r>
      <w:r w:rsidR="008F02DC" w:rsidRPr="008F02DC">
        <w:rPr>
          <w:b w:val="0"/>
          <w:bCs w:val="0"/>
          <w:sz w:val="24"/>
          <w:szCs w:val="24"/>
        </w:rPr>
        <w:t xml:space="preserve">Gutierrez, D., Lassiter, P. S. (2017). </w:t>
      </w:r>
      <w:r w:rsidR="008F02DC" w:rsidRPr="008F02DC">
        <w:rPr>
          <w:b w:val="0"/>
          <w:bCs w:val="0"/>
          <w:color w:val="000000"/>
          <w:sz w:val="24"/>
          <w:szCs w:val="24"/>
        </w:rPr>
        <w:t xml:space="preserve">Gay and Lesbian Parents: An </w:t>
      </w:r>
    </w:p>
    <w:p w14:paraId="5DFA22DF" w14:textId="6A4A12CA" w:rsidR="008F02DC" w:rsidRDefault="008F02DC" w:rsidP="00B93718">
      <w:pPr>
        <w:pStyle w:val="Heading1"/>
        <w:spacing w:before="0" w:beforeAutospacing="0" w:after="240" w:afterAutospacing="0" w:line="480" w:lineRule="auto"/>
        <w:ind w:left="720"/>
        <w:rPr>
          <w:b w:val="0"/>
          <w:bCs w:val="0"/>
          <w:color w:val="000000"/>
          <w:sz w:val="24"/>
          <w:szCs w:val="24"/>
        </w:rPr>
      </w:pPr>
      <w:r w:rsidRPr="008F02DC">
        <w:rPr>
          <w:b w:val="0"/>
          <w:bCs w:val="0"/>
          <w:color w:val="000000"/>
          <w:sz w:val="24"/>
          <w:szCs w:val="24"/>
        </w:rPr>
        <w:t>Exploration of Wellness, Sexual Orientation Identity, and Level of Outness</w:t>
      </w:r>
      <w:r>
        <w:rPr>
          <w:b w:val="0"/>
          <w:bCs w:val="0"/>
          <w:color w:val="000000"/>
          <w:sz w:val="24"/>
          <w:szCs w:val="24"/>
        </w:rPr>
        <w:t xml:space="preserve">. </w:t>
      </w:r>
      <w:r w:rsidRPr="008F02DC">
        <w:rPr>
          <w:b w:val="0"/>
          <w:bCs w:val="0"/>
          <w:i/>
          <w:iCs/>
          <w:color w:val="000000"/>
          <w:sz w:val="24"/>
          <w:szCs w:val="24"/>
        </w:rPr>
        <w:t>The Family Journal</w:t>
      </w:r>
      <w:r>
        <w:rPr>
          <w:b w:val="0"/>
          <w:bCs w:val="0"/>
          <w:color w:val="000000"/>
          <w:sz w:val="24"/>
          <w:szCs w:val="24"/>
        </w:rPr>
        <w:t xml:space="preserve">, 25(4), 327-335. </w:t>
      </w:r>
      <w:r w:rsidRPr="008F02DC">
        <w:rPr>
          <w:b w:val="0"/>
          <w:bCs w:val="0"/>
          <w:color w:val="000000"/>
          <w:sz w:val="24"/>
          <w:szCs w:val="24"/>
        </w:rPr>
        <w:t>https://journals-sagepub-com.ezproxy.liberty.edu/doi/epub/</w:t>
      </w:r>
    </w:p>
    <w:p w14:paraId="4FC0AE23" w14:textId="3DE38F38" w:rsidR="008F02DC" w:rsidRPr="008F02DC" w:rsidRDefault="008F02DC" w:rsidP="00B93718">
      <w:pPr>
        <w:pStyle w:val="Heading1"/>
        <w:spacing w:before="0" w:beforeAutospacing="0" w:after="240" w:afterAutospacing="0" w:line="480" w:lineRule="auto"/>
        <w:ind w:left="720"/>
        <w:rPr>
          <w:b w:val="0"/>
          <w:bCs w:val="0"/>
          <w:color w:val="000000"/>
          <w:sz w:val="24"/>
          <w:szCs w:val="24"/>
        </w:rPr>
      </w:pPr>
      <w:r w:rsidRPr="008F02DC">
        <w:rPr>
          <w:b w:val="0"/>
          <w:bCs w:val="0"/>
          <w:color w:val="000000"/>
          <w:sz w:val="24"/>
          <w:szCs w:val="24"/>
        </w:rPr>
        <w:t>10.1177/1066480717731204</w:t>
      </w:r>
    </w:p>
    <w:p w14:paraId="76B0FD3F" w14:textId="0013E9B2" w:rsidR="00E97D1E" w:rsidRDefault="00E97D1E" w:rsidP="00E97D1E">
      <w:pPr>
        <w:pStyle w:val="NormalWeb"/>
      </w:pPr>
      <w:proofErr w:type="spellStart"/>
      <w:r w:rsidRPr="00E97D1E">
        <w:t>Ajie</w:t>
      </w:r>
      <w:proofErr w:type="spellEnd"/>
      <w:r w:rsidRPr="00E97D1E">
        <w:t xml:space="preserve">, I. (2019). </w:t>
      </w:r>
      <w:r w:rsidRPr="00E97D1E">
        <w:t xml:space="preserve">Knowledge Sharing Used by Jesus: A Model for the 21st Century Information </w:t>
      </w:r>
    </w:p>
    <w:p w14:paraId="0594F463" w14:textId="6F175036" w:rsidR="00DA2C67" w:rsidRDefault="00E97D1E" w:rsidP="00DA2C67">
      <w:pPr>
        <w:pStyle w:val="NormalWeb"/>
        <w:ind w:firstLine="720"/>
        <w:rPr>
          <w:rStyle w:val="Hyperlink"/>
        </w:rPr>
      </w:pPr>
      <w:r w:rsidRPr="00E97D1E">
        <w:t xml:space="preserve">Professional. </w:t>
      </w:r>
      <w:r w:rsidR="00EE3328" w:rsidRPr="00EE3328">
        <w:rPr>
          <w:i/>
          <w:iCs/>
        </w:rPr>
        <w:t>Library of Philosophy and Practice (e-journal</w:t>
      </w:r>
      <w:r w:rsidR="00EE3328">
        <w:rPr>
          <w:i/>
          <w:iCs/>
        </w:rPr>
        <w:t>),</w:t>
      </w:r>
      <w:r w:rsidR="00EE3328">
        <w:t>1-14.</w:t>
      </w:r>
      <w:r w:rsidR="00DA2C67">
        <w:t xml:space="preserve"> </w:t>
      </w:r>
      <w:r w:rsidR="00DA2C67" w:rsidRPr="00DA2C67">
        <w:t>https://www.proquest.</w:t>
      </w:r>
    </w:p>
    <w:p w14:paraId="1D3D7924" w14:textId="19678201" w:rsidR="00E97D1E" w:rsidRPr="00EE3328" w:rsidRDefault="00DA2C67" w:rsidP="00DA2C67">
      <w:pPr>
        <w:pStyle w:val="NormalWeb"/>
        <w:ind w:firstLine="720"/>
      </w:pPr>
      <w:r w:rsidRPr="00DA2C67">
        <w:t>com/</w:t>
      </w:r>
      <w:r w:rsidR="00EE3328" w:rsidRPr="00DA2C67">
        <w:t>do</w:t>
      </w:r>
      <w:r w:rsidR="00EE3328" w:rsidRPr="00DA2C67">
        <w:t>c</w:t>
      </w:r>
      <w:r w:rsidR="00EE3328" w:rsidRPr="00DA2C67">
        <w:t>view/2234442394/fulltextPDF/20D2219FB0DF460BPQ/1</w:t>
      </w:r>
      <w:r w:rsidR="00EE3328" w:rsidRPr="00EE3328">
        <w:t>?accountid=12085</w:t>
      </w:r>
    </w:p>
    <w:p w14:paraId="09A6D938" w14:textId="77777777" w:rsidR="0092734C" w:rsidRDefault="000D25E7" w:rsidP="00942720">
      <w:pPr>
        <w:pStyle w:val="Heading1"/>
        <w:spacing w:before="0" w:beforeAutospacing="0" w:after="240" w:afterAutospacing="0" w:line="480" w:lineRule="auto"/>
        <w:rPr>
          <w:b w:val="0"/>
          <w:bCs w:val="0"/>
          <w:sz w:val="24"/>
          <w:szCs w:val="24"/>
        </w:rPr>
      </w:pPr>
      <w:r>
        <w:rPr>
          <w:b w:val="0"/>
          <w:bCs w:val="0"/>
          <w:sz w:val="24"/>
          <w:szCs w:val="24"/>
        </w:rPr>
        <w:t xml:space="preserve">Boillat, C., </w:t>
      </w:r>
      <w:proofErr w:type="spellStart"/>
      <w:r w:rsidR="0092734C">
        <w:rPr>
          <w:b w:val="0"/>
          <w:bCs w:val="0"/>
          <w:sz w:val="24"/>
          <w:szCs w:val="24"/>
        </w:rPr>
        <w:t>Deuring</w:t>
      </w:r>
      <w:proofErr w:type="spellEnd"/>
      <w:r w:rsidR="0092734C">
        <w:rPr>
          <w:b w:val="0"/>
          <w:bCs w:val="0"/>
          <w:sz w:val="24"/>
          <w:szCs w:val="24"/>
        </w:rPr>
        <w:t xml:space="preserve">, G., Graf, M., </w:t>
      </w:r>
      <w:proofErr w:type="spellStart"/>
      <w:r w:rsidR="0092734C">
        <w:rPr>
          <w:b w:val="0"/>
          <w:bCs w:val="0"/>
          <w:sz w:val="24"/>
          <w:szCs w:val="24"/>
        </w:rPr>
        <w:t>Mokros</w:t>
      </w:r>
      <w:proofErr w:type="spellEnd"/>
      <w:r w:rsidR="0092734C">
        <w:rPr>
          <w:b w:val="0"/>
          <w:bCs w:val="0"/>
          <w:sz w:val="24"/>
          <w:szCs w:val="24"/>
        </w:rPr>
        <w:t xml:space="preserve">, A., Pflueger, M. O., Rosburg, T., </w:t>
      </w:r>
      <w:proofErr w:type="spellStart"/>
      <w:r w:rsidR="0092734C">
        <w:rPr>
          <w:b w:val="0"/>
          <w:bCs w:val="0"/>
          <w:sz w:val="24"/>
          <w:szCs w:val="24"/>
        </w:rPr>
        <w:t>Spielmann</w:t>
      </w:r>
      <w:proofErr w:type="spellEnd"/>
      <w:r w:rsidR="0092734C">
        <w:rPr>
          <w:b w:val="0"/>
          <w:bCs w:val="0"/>
          <w:sz w:val="24"/>
          <w:szCs w:val="24"/>
        </w:rPr>
        <w:t xml:space="preserve">, T., </w:t>
      </w:r>
    </w:p>
    <w:p w14:paraId="07C968FB" w14:textId="77777777" w:rsidR="0092734C" w:rsidRDefault="0092734C" w:rsidP="0092734C">
      <w:pPr>
        <w:pStyle w:val="Heading1"/>
        <w:spacing w:before="0" w:beforeAutospacing="0" w:after="240" w:afterAutospacing="0" w:line="450" w:lineRule="atLeast"/>
        <w:ind w:firstLine="720"/>
        <w:rPr>
          <w:b w:val="0"/>
          <w:bCs w:val="0"/>
          <w:color w:val="000000"/>
          <w:sz w:val="24"/>
          <w:szCs w:val="24"/>
        </w:rPr>
      </w:pPr>
      <w:r>
        <w:rPr>
          <w:b w:val="0"/>
          <w:bCs w:val="0"/>
          <w:sz w:val="24"/>
          <w:szCs w:val="24"/>
        </w:rPr>
        <w:t xml:space="preserve">(2021). </w:t>
      </w:r>
      <w:r w:rsidRPr="0092734C">
        <w:rPr>
          <w:b w:val="0"/>
          <w:bCs w:val="0"/>
          <w:color w:val="000000"/>
          <w:sz w:val="24"/>
          <w:szCs w:val="24"/>
        </w:rPr>
        <w:t>Indirect and Neuropsychological Indicators of Pedophilia</w:t>
      </w:r>
      <w:r>
        <w:rPr>
          <w:b w:val="0"/>
          <w:bCs w:val="0"/>
          <w:color w:val="000000"/>
          <w:sz w:val="24"/>
          <w:szCs w:val="24"/>
        </w:rPr>
        <w:t xml:space="preserve">. </w:t>
      </w:r>
      <w:r w:rsidRPr="0092734C">
        <w:rPr>
          <w:b w:val="0"/>
          <w:bCs w:val="0"/>
          <w:i/>
          <w:iCs/>
          <w:color w:val="000000"/>
          <w:sz w:val="24"/>
          <w:szCs w:val="24"/>
        </w:rPr>
        <w:t>Sexual Abuse</w:t>
      </w:r>
      <w:r>
        <w:rPr>
          <w:b w:val="0"/>
          <w:bCs w:val="0"/>
          <w:color w:val="000000"/>
          <w:sz w:val="24"/>
          <w:szCs w:val="24"/>
        </w:rPr>
        <w:t xml:space="preserve">, 33(5) </w:t>
      </w:r>
    </w:p>
    <w:p w14:paraId="5BD4308F" w14:textId="3017CCC4" w:rsidR="0092734C" w:rsidRDefault="0092734C" w:rsidP="0092734C">
      <w:pPr>
        <w:pStyle w:val="Heading1"/>
        <w:spacing w:before="0" w:beforeAutospacing="0" w:after="240" w:afterAutospacing="0" w:line="450" w:lineRule="atLeast"/>
        <w:ind w:firstLine="720"/>
        <w:rPr>
          <w:b w:val="0"/>
          <w:bCs w:val="0"/>
          <w:color w:val="000000"/>
          <w:sz w:val="24"/>
          <w:szCs w:val="24"/>
        </w:rPr>
      </w:pPr>
      <w:r>
        <w:rPr>
          <w:b w:val="0"/>
          <w:bCs w:val="0"/>
          <w:color w:val="000000"/>
          <w:sz w:val="24"/>
          <w:szCs w:val="24"/>
        </w:rPr>
        <w:t xml:space="preserve">579-605. </w:t>
      </w:r>
      <w:r w:rsidRPr="0092734C">
        <w:rPr>
          <w:b w:val="0"/>
          <w:bCs w:val="0"/>
          <w:color w:val="000000"/>
          <w:sz w:val="24"/>
          <w:szCs w:val="24"/>
        </w:rPr>
        <w:t>https://journals-sagepub-com.ezproxy.liberty.edu/doi/epub/10.1177/1079063</w:t>
      </w:r>
    </w:p>
    <w:p w14:paraId="3304568D" w14:textId="5ED63C4D" w:rsidR="0092734C" w:rsidRPr="0092734C" w:rsidRDefault="0092734C" w:rsidP="0092734C">
      <w:pPr>
        <w:pStyle w:val="Heading1"/>
        <w:spacing w:before="0" w:beforeAutospacing="0" w:after="240" w:afterAutospacing="0" w:line="450" w:lineRule="atLeast"/>
        <w:ind w:firstLine="720"/>
        <w:rPr>
          <w:b w:val="0"/>
          <w:bCs w:val="0"/>
          <w:color w:val="000000"/>
          <w:sz w:val="24"/>
          <w:szCs w:val="24"/>
        </w:rPr>
      </w:pPr>
      <w:r w:rsidRPr="0092734C">
        <w:rPr>
          <w:b w:val="0"/>
          <w:bCs w:val="0"/>
          <w:color w:val="000000"/>
          <w:sz w:val="24"/>
          <w:szCs w:val="24"/>
        </w:rPr>
        <w:t>220931822</w:t>
      </w:r>
    </w:p>
    <w:p w14:paraId="4328EE5D" w14:textId="17F42260" w:rsidR="00B77A11" w:rsidRDefault="007C7495" w:rsidP="00942720">
      <w:pPr>
        <w:pStyle w:val="Heading1"/>
        <w:spacing w:before="0" w:beforeAutospacing="0" w:after="240" w:afterAutospacing="0" w:line="480" w:lineRule="auto"/>
        <w:rPr>
          <w:b w:val="0"/>
          <w:bCs w:val="0"/>
          <w:sz w:val="24"/>
          <w:szCs w:val="24"/>
        </w:rPr>
      </w:pPr>
      <w:r>
        <w:rPr>
          <w:b w:val="0"/>
          <w:bCs w:val="0"/>
          <w:sz w:val="24"/>
          <w:szCs w:val="24"/>
        </w:rPr>
        <w:t>Edmonds, B. T., Schmidt, A., Walker, V. P. (202</w:t>
      </w:r>
      <w:r w:rsidR="00B77A11">
        <w:rPr>
          <w:b w:val="0"/>
          <w:bCs w:val="0"/>
          <w:sz w:val="24"/>
          <w:szCs w:val="24"/>
        </w:rPr>
        <w:t>2</w:t>
      </w:r>
      <w:r>
        <w:rPr>
          <w:b w:val="0"/>
          <w:bCs w:val="0"/>
          <w:sz w:val="24"/>
          <w:szCs w:val="24"/>
        </w:rPr>
        <w:t>)</w:t>
      </w:r>
      <w:r w:rsidR="00B77A11">
        <w:rPr>
          <w:b w:val="0"/>
          <w:bCs w:val="0"/>
          <w:sz w:val="24"/>
          <w:szCs w:val="24"/>
        </w:rPr>
        <w:t xml:space="preserve">. </w:t>
      </w:r>
      <w:r>
        <w:rPr>
          <w:b w:val="0"/>
          <w:bCs w:val="0"/>
          <w:sz w:val="24"/>
          <w:szCs w:val="24"/>
        </w:rPr>
        <w:t xml:space="preserve">Addressing bias and disparities in periviable </w:t>
      </w:r>
    </w:p>
    <w:p w14:paraId="0D9C85BB" w14:textId="363ADCC1" w:rsidR="0095717A" w:rsidRDefault="007C7495" w:rsidP="00B77A11">
      <w:pPr>
        <w:pStyle w:val="Heading1"/>
        <w:spacing w:before="0" w:beforeAutospacing="0" w:after="240" w:afterAutospacing="0" w:line="480" w:lineRule="auto"/>
        <w:ind w:firstLine="720"/>
        <w:rPr>
          <w:b w:val="0"/>
          <w:bCs w:val="0"/>
          <w:sz w:val="24"/>
          <w:szCs w:val="24"/>
        </w:rPr>
      </w:pPr>
      <w:r>
        <w:rPr>
          <w:b w:val="0"/>
          <w:bCs w:val="0"/>
          <w:sz w:val="24"/>
          <w:szCs w:val="24"/>
        </w:rPr>
        <w:t>counseling and care</w:t>
      </w:r>
      <w:r w:rsidR="00B77A11">
        <w:rPr>
          <w:b w:val="0"/>
          <w:bCs w:val="0"/>
          <w:sz w:val="24"/>
          <w:szCs w:val="24"/>
        </w:rPr>
        <w:t xml:space="preserve">. </w:t>
      </w:r>
      <w:r w:rsidR="00B77A11" w:rsidRPr="00B77A11">
        <w:rPr>
          <w:b w:val="0"/>
          <w:bCs w:val="0"/>
          <w:i/>
          <w:iCs/>
          <w:sz w:val="24"/>
          <w:szCs w:val="24"/>
        </w:rPr>
        <w:t>Seminars in Perinatology</w:t>
      </w:r>
      <w:r w:rsidR="00B77A11">
        <w:rPr>
          <w:b w:val="0"/>
          <w:bCs w:val="0"/>
          <w:sz w:val="24"/>
          <w:szCs w:val="24"/>
        </w:rPr>
        <w:t xml:space="preserve">, 46(3) </w:t>
      </w:r>
      <w:r w:rsidR="0095717A">
        <w:rPr>
          <w:b w:val="0"/>
          <w:bCs w:val="0"/>
          <w:sz w:val="24"/>
          <w:szCs w:val="24"/>
        </w:rPr>
        <w:t xml:space="preserve">1-9. </w:t>
      </w:r>
      <w:r w:rsidR="0095717A" w:rsidRPr="0095717A">
        <w:rPr>
          <w:b w:val="0"/>
          <w:bCs w:val="0"/>
          <w:sz w:val="24"/>
          <w:szCs w:val="24"/>
        </w:rPr>
        <w:t>https://www-sciencedirect-</w:t>
      </w:r>
    </w:p>
    <w:p w14:paraId="65AE92A5" w14:textId="77777777" w:rsidR="0095717A" w:rsidRDefault="0095717A" w:rsidP="00B77A11">
      <w:pPr>
        <w:pStyle w:val="Heading1"/>
        <w:spacing w:before="0" w:beforeAutospacing="0" w:after="240" w:afterAutospacing="0" w:line="480" w:lineRule="auto"/>
        <w:ind w:firstLine="720"/>
        <w:rPr>
          <w:b w:val="0"/>
          <w:bCs w:val="0"/>
          <w:sz w:val="24"/>
          <w:szCs w:val="24"/>
        </w:rPr>
      </w:pPr>
      <w:r w:rsidRPr="0095717A">
        <w:rPr>
          <w:b w:val="0"/>
          <w:bCs w:val="0"/>
          <w:sz w:val="24"/>
          <w:szCs w:val="24"/>
        </w:rPr>
        <w:t>com.ezproxy.liberty.edu/science/article/pii/S0146000521001385?ref=cra_js_challenge&amp;f</w:t>
      </w:r>
    </w:p>
    <w:p w14:paraId="7E08E163" w14:textId="6CE53D45" w:rsidR="007C7495" w:rsidRDefault="0095717A" w:rsidP="00B77A11">
      <w:pPr>
        <w:pStyle w:val="Heading1"/>
        <w:spacing w:before="0" w:beforeAutospacing="0" w:after="240" w:afterAutospacing="0" w:line="480" w:lineRule="auto"/>
        <w:ind w:firstLine="720"/>
        <w:rPr>
          <w:b w:val="0"/>
          <w:bCs w:val="0"/>
          <w:sz w:val="24"/>
          <w:szCs w:val="24"/>
        </w:rPr>
      </w:pPr>
      <w:r w:rsidRPr="0095717A">
        <w:rPr>
          <w:b w:val="0"/>
          <w:bCs w:val="0"/>
          <w:sz w:val="24"/>
          <w:szCs w:val="24"/>
        </w:rPr>
        <w:t>r=RR-1</w:t>
      </w:r>
    </w:p>
    <w:p w14:paraId="5B544A30" w14:textId="77777777" w:rsidR="006253E1" w:rsidRDefault="00BB7270" w:rsidP="00BB7270">
      <w:pPr>
        <w:pStyle w:val="Heading1"/>
        <w:spacing w:before="0" w:beforeAutospacing="0" w:after="240" w:afterAutospacing="0" w:line="480" w:lineRule="auto"/>
        <w:rPr>
          <w:b w:val="0"/>
          <w:bCs w:val="0"/>
          <w:i/>
          <w:iCs/>
          <w:sz w:val="24"/>
          <w:szCs w:val="24"/>
        </w:rPr>
      </w:pPr>
      <w:r>
        <w:rPr>
          <w:b w:val="0"/>
          <w:bCs w:val="0"/>
          <w:sz w:val="24"/>
          <w:szCs w:val="24"/>
        </w:rPr>
        <w:t xml:space="preserve">Nadarajah, S., Song, X., (2022). New </w:t>
      </w:r>
      <w:r w:rsidR="006253E1">
        <w:rPr>
          <w:b w:val="0"/>
          <w:bCs w:val="0"/>
          <w:sz w:val="24"/>
          <w:szCs w:val="24"/>
        </w:rPr>
        <w:t>m</w:t>
      </w:r>
      <w:r>
        <w:rPr>
          <w:b w:val="0"/>
          <w:bCs w:val="0"/>
          <w:sz w:val="24"/>
          <w:szCs w:val="24"/>
        </w:rPr>
        <w:t>odels for the ex</w:t>
      </w:r>
      <w:r w:rsidR="006253E1">
        <w:rPr>
          <w:b w:val="0"/>
          <w:bCs w:val="0"/>
          <w:sz w:val="24"/>
          <w:szCs w:val="24"/>
        </w:rPr>
        <w:t xml:space="preserve">tramarital affairs data. </w:t>
      </w:r>
      <w:r w:rsidR="006253E1" w:rsidRPr="006253E1">
        <w:rPr>
          <w:b w:val="0"/>
          <w:bCs w:val="0"/>
          <w:i/>
          <w:iCs/>
          <w:sz w:val="24"/>
          <w:szCs w:val="24"/>
        </w:rPr>
        <w:t xml:space="preserve">Applied </w:t>
      </w:r>
    </w:p>
    <w:p w14:paraId="0F38D8B6" w14:textId="39D7F208" w:rsidR="006253E1" w:rsidRDefault="006253E1" w:rsidP="006253E1">
      <w:pPr>
        <w:pStyle w:val="Heading1"/>
        <w:spacing w:before="0" w:beforeAutospacing="0" w:after="240" w:afterAutospacing="0" w:line="480" w:lineRule="auto"/>
        <w:ind w:firstLine="720"/>
        <w:rPr>
          <w:b w:val="0"/>
          <w:bCs w:val="0"/>
          <w:sz w:val="24"/>
          <w:szCs w:val="24"/>
        </w:rPr>
      </w:pPr>
      <w:r w:rsidRPr="006253E1">
        <w:rPr>
          <w:b w:val="0"/>
          <w:bCs w:val="0"/>
          <w:i/>
          <w:iCs/>
          <w:sz w:val="24"/>
          <w:szCs w:val="24"/>
        </w:rPr>
        <w:t>Economics</w:t>
      </w:r>
      <w:r>
        <w:rPr>
          <w:b w:val="0"/>
          <w:bCs w:val="0"/>
          <w:sz w:val="24"/>
          <w:szCs w:val="24"/>
        </w:rPr>
        <w:t xml:space="preserve">, 54(11) 1243-1256. </w:t>
      </w:r>
      <w:r w:rsidRPr="006253E1">
        <w:rPr>
          <w:b w:val="0"/>
          <w:bCs w:val="0"/>
          <w:sz w:val="24"/>
          <w:szCs w:val="24"/>
        </w:rPr>
        <w:t>https://www-tandfonline-com.ezproxy.liberty.edu</w:t>
      </w:r>
    </w:p>
    <w:p w14:paraId="316C7C7C" w14:textId="42E2BB51" w:rsidR="00BB7270" w:rsidRDefault="006253E1" w:rsidP="006253E1">
      <w:pPr>
        <w:pStyle w:val="Heading1"/>
        <w:spacing w:before="0" w:beforeAutospacing="0" w:after="240" w:afterAutospacing="0" w:line="480" w:lineRule="auto"/>
        <w:ind w:firstLine="720"/>
        <w:rPr>
          <w:b w:val="0"/>
          <w:bCs w:val="0"/>
          <w:sz w:val="24"/>
          <w:szCs w:val="24"/>
        </w:rPr>
      </w:pPr>
      <w:r w:rsidRPr="006253E1">
        <w:rPr>
          <w:b w:val="0"/>
          <w:bCs w:val="0"/>
          <w:sz w:val="24"/>
          <w:szCs w:val="24"/>
        </w:rPr>
        <w:lastRenderedPageBreak/>
        <w:t>/</w:t>
      </w:r>
      <w:proofErr w:type="spellStart"/>
      <w:r w:rsidRPr="006253E1">
        <w:rPr>
          <w:b w:val="0"/>
          <w:bCs w:val="0"/>
          <w:sz w:val="24"/>
          <w:szCs w:val="24"/>
        </w:rPr>
        <w:t>doi</w:t>
      </w:r>
      <w:proofErr w:type="spellEnd"/>
      <w:r w:rsidRPr="006253E1">
        <w:rPr>
          <w:b w:val="0"/>
          <w:bCs w:val="0"/>
          <w:sz w:val="24"/>
          <w:szCs w:val="24"/>
        </w:rPr>
        <w:t>/pdf/10.1080/00036846.2021.1975632?needAccess=true</w:t>
      </w:r>
    </w:p>
    <w:p w14:paraId="0983A0BC" w14:textId="70C5A35B" w:rsidR="007753E0" w:rsidRDefault="00942720" w:rsidP="00B77A11">
      <w:pPr>
        <w:pStyle w:val="Heading1"/>
        <w:spacing w:before="0" w:beforeAutospacing="0" w:after="240" w:afterAutospacing="0" w:line="480" w:lineRule="auto"/>
        <w:rPr>
          <w:b w:val="0"/>
          <w:bCs w:val="0"/>
          <w:sz w:val="24"/>
          <w:szCs w:val="24"/>
        </w:rPr>
      </w:pPr>
      <w:r>
        <w:rPr>
          <w:b w:val="0"/>
          <w:bCs w:val="0"/>
          <w:sz w:val="24"/>
          <w:szCs w:val="24"/>
        </w:rPr>
        <w:t xml:space="preserve">Stafford, T., Yancey, P. (2006). </w:t>
      </w:r>
      <w:r w:rsidRPr="006F5AE6">
        <w:rPr>
          <w:b w:val="0"/>
          <w:bCs w:val="0"/>
          <w:i/>
          <w:iCs/>
          <w:sz w:val="24"/>
          <w:szCs w:val="24"/>
        </w:rPr>
        <w:t>Student Bible: New International Version</w:t>
      </w:r>
      <w:r>
        <w:rPr>
          <w:b w:val="0"/>
          <w:bCs w:val="0"/>
          <w:sz w:val="24"/>
          <w:szCs w:val="24"/>
        </w:rPr>
        <w:t>. Zondervan.</w:t>
      </w:r>
    </w:p>
    <w:p w14:paraId="6918DCE2" w14:textId="77777777" w:rsidR="00B77A11" w:rsidRPr="00B77A11" w:rsidRDefault="00B77A11" w:rsidP="00B77A11">
      <w:pPr>
        <w:pStyle w:val="Heading1"/>
        <w:spacing w:before="0" w:beforeAutospacing="0" w:after="240" w:afterAutospacing="0" w:line="480" w:lineRule="auto"/>
        <w:rPr>
          <w:b w:val="0"/>
          <w:bCs w:val="0"/>
          <w:sz w:val="24"/>
          <w:szCs w:val="24"/>
        </w:rPr>
      </w:pPr>
    </w:p>
    <w:sectPr w:rsidR="00B77A11" w:rsidRPr="00B77A11" w:rsidSect="00E7606C">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0AC6" w14:textId="77777777" w:rsidR="00DB3A24" w:rsidRDefault="00DB3A24" w:rsidP="0021410B">
      <w:r>
        <w:separator/>
      </w:r>
    </w:p>
  </w:endnote>
  <w:endnote w:type="continuationSeparator" w:id="0">
    <w:p w14:paraId="189496E0" w14:textId="77777777" w:rsidR="00DB3A24" w:rsidRDefault="00DB3A24" w:rsidP="0021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B926F" w14:textId="77777777" w:rsidR="00DB3A24" w:rsidRDefault="00DB3A24" w:rsidP="0021410B">
      <w:r>
        <w:separator/>
      </w:r>
    </w:p>
  </w:footnote>
  <w:footnote w:type="continuationSeparator" w:id="0">
    <w:p w14:paraId="22BD4953" w14:textId="77777777" w:rsidR="00DB3A24" w:rsidRDefault="00DB3A24" w:rsidP="0021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8001413"/>
      <w:docPartObj>
        <w:docPartGallery w:val="Page Numbers (Top of Page)"/>
        <w:docPartUnique/>
      </w:docPartObj>
    </w:sdtPr>
    <w:sdtContent>
      <w:p w14:paraId="74E891F1" w14:textId="77B6A099" w:rsidR="00E7606C" w:rsidRDefault="00E7606C" w:rsidP="000440C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D048A93" w14:textId="77777777" w:rsidR="00E7606C" w:rsidRDefault="00E7606C" w:rsidP="00E7606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52309868"/>
      <w:docPartObj>
        <w:docPartGallery w:val="Page Numbers (Top of Page)"/>
        <w:docPartUnique/>
      </w:docPartObj>
    </w:sdtPr>
    <w:sdtContent>
      <w:p w14:paraId="3C158C8E" w14:textId="53EBFC63" w:rsidR="000440CF" w:rsidRPr="000440CF" w:rsidRDefault="000440CF" w:rsidP="00456F1E">
        <w:pPr>
          <w:pStyle w:val="Header"/>
          <w:framePr w:wrap="none" w:vAnchor="text" w:hAnchor="margin" w:xAlign="right" w:y="1"/>
          <w:rPr>
            <w:rStyle w:val="PageNumber"/>
            <w:rFonts w:ascii="Times New Roman" w:hAnsi="Times New Roman" w:cs="Times New Roman"/>
          </w:rPr>
        </w:pPr>
        <w:r w:rsidRPr="000440CF">
          <w:rPr>
            <w:rStyle w:val="PageNumber"/>
            <w:rFonts w:ascii="Times New Roman" w:hAnsi="Times New Roman" w:cs="Times New Roman"/>
          </w:rPr>
          <w:fldChar w:fldCharType="begin"/>
        </w:r>
        <w:r w:rsidRPr="000440CF">
          <w:rPr>
            <w:rStyle w:val="PageNumber"/>
            <w:rFonts w:ascii="Times New Roman" w:hAnsi="Times New Roman" w:cs="Times New Roman"/>
          </w:rPr>
          <w:instrText xml:space="preserve"> PAGE </w:instrText>
        </w:r>
        <w:r w:rsidRPr="000440CF">
          <w:rPr>
            <w:rStyle w:val="PageNumber"/>
            <w:rFonts w:ascii="Times New Roman" w:hAnsi="Times New Roman" w:cs="Times New Roman"/>
          </w:rPr>
          <w:fldChar w:fldCharType="separate"/>
        </w:r>
        <w:r w:rsidRPr="000440CF">
          <w:rPr>
            <w:rStyle w:val="PageNumber"/>
            <w:rFonts w:ascii="Times New Roman" w:hAnsi="Times New Roman" w:cs="Times New Roman"/>
            <w:noProof/>
          </w:rPr>
          <w:t>2</w:t>
        </w:r>
        <w:r w:rsidRPr="000440CF">
          <w:rPr>
            <w:rStyle w:val="PageNumber"/>
            <w:rFonts w:ascii="Times New Roman" w:hAnsi="Times New Roman" w:cs="Times New Roman"/>
          </w:rPr>
          <w:fldChar w:fldCharType="end"/>
        </w:r>
      </w:p>
    </w:sdtContent>
  </w:sdt>
  <w:p w14:paraId="70705F84" w14:textId="2F72C54A" w:rsidR="000440CF" w:rsidRPr="000440CF" w:rsidRDefault="000440CF" w:rsidP="000440CF">
    <w:pPr>
      <w:pStyle w:val="Header"/>
      <w:ind w:right="360"/>
      <w:rPr>
        <w:rFonts w:ascii="Times New Roman" w:hAnsi="Times New Roman" w:cs="Times New Roman"/>
      </w:rPr>
    </w:pPr>
    <w:r w:rsidRPr="000440CF">
      <w:rPr>
        <w:rFonts w:ascii="Times New Roman" w:hAnsi="Times New Roman" w:cs="Times New Roman"/>
      </w:rPr>
      <w:t>Attitudes and Beliefs Reflection</w:t>
    </w:r>
  </w:p>
  <w:p w14:paraId="23878D0A" w14:textId="77777777" w:rsidR="0021410B" w:rsidRDefault="002141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F9"/>
    <w:rsid w:val="0002250C"/>
    <w:rsid w:val="000440CF"/>
    <w:rsid w:val="0007021A"/>
    <w:rsid w:val="000D25E7"/>
    <w:rsid w:val="001367C2"/>
    <w:rsid w:val="00185E88"/>
    <w:rsid w:val="001874CD"/>
    <w:rsid w:val="002064F9"/>
    <w:rsid w:val="0021410B"/>
    <w:rsid w:val="002B17CD"/>
    <w:rsid w:val="002C1DA7"/>
    <w:rsid w:val="00314B78"/>
    <w:rsid w:val="00320D39"/>
    <w:rsid w:val="00363AEB"/>
    <w:rsid w:val="003D4674"/>
    <w:rsid w:val="00446169"/>
    <w:rsid w:val="00474BDC"/>
    <w:rsid w:val="004D74A6"/>
    <w:rsid w:val="005119EA"/>
    <w:rsid w:val="00600C81"/>
    <w:rsid w:val="006015E3"/>
    <w:rsid w:val="006253E1"/>
    <w:rsid w:val="006F003E"/>
    <w:rsid w:val="007753E0"/>
    <w:rsid w:val="00786A35"/>
    <w:rsid w:val="007C7495"/>
    <w:rsid w:val="008253B6"/>
    <w:rsid w:val="00880F98"/>
    <w:rsid w:val="008918AE"/>
    <w:rsid w:val="00892584"/>
    <w:rsid w:val="008C4241"/>
    <w:rsid w:val="008F02DC"/>
    <w:rsid w:val="00914C50"/>
    <w:rsid w:val="00924B91"/>
    <w:rsid w:val="0092734C"/>
    <w:rsid w:val="00927A6F"/>
    <w:rsid w:val="0093172A"/>
    <w:rsid w:val="00942720"/>
    <w:rsid w:val="009550FB"/>
    <w:rsid w:val="0095717A"/>
    <w:rsid w:val="00962602"/>
    <w:rsid w:val="0099677D"/>
    <w:rsid w:val="00A317D7"/>
    <w:rsid w:val="00A67C5C"/>
    <w:rsid w:val="00AC0BC2"/>
    <w:rsid w:val="00AD4764"/>
    <w:rsid w:val="00B03C78"/>
    <w:rsid w:val="00B77A11"/>
    <w:rsid w:val="00B82437"/>
    <w:rsid w:val="00B93718"/>
    <w:rsid w:val="00B96198"/>
    <w:rsid w:val="00BB2EFE"/>
    <w:rsid w:val="00BB7270"/>
    <w:rsid w:val="00C606F9"/>
    <w:rsid w:val="00C633B0"/>
    <w:rsid w:val="00C63AC4"/>
    <w:rsid w:val="00C95041"/>
    <w:rsid w:val="00CB2B7D"/>
    <w:rsid w:val="00CD3E9F"/>
    <w:rsid w:val="00D22D53"/>
    <w:rsid w:val="00D418A9"/>
    <w:rsid w:val="00D85773"/>
    <w:rsid w:val="00DA2C67"/>
    <w:rsid w:val="00DB3A24"/>
    <w:rsid w:val="00DC752B"/>
    <w:rsid w:val="00DD16DA"/>
    <w:rsid w:val="00E11E91"/>
    <w:rsid w:val="00E72C0A"/>
    <w:rsid w:val="00E7606C"/>
    <w:rsid w:val="00E97D1E"/>
    <w:rsid w:val="00EA711B"/>
    <w:rsid w:val="00EE3328"/>
    <w:rsid w:val="00F51F6F"/>
    <w:rsid w:val="00F80E7A"/>
    <w:rsid w:val="00F8475A"/>
    <w:rsid w:val="00FF5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DAC046"/>
  <w15:chartTrackingRefBased/>
  <w15:docId w15:val="{7FADDEA3-ABD7-4547-88BF-F2788F02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4F9"/>
  </w:style>
  <w:style w:type="paragraph" w:styleId="Heading1">
    <w:name w:val="heading 1"/>
    <w:basedOn w:val="Normal"/>
    <w:link w:val="Heading1Char"/>
    <w:uiPriority w:val="9"/>
    <w:qFormat/>
    <w:rsid w:val="003D467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10B"/>
    <w:pPr>
      <w:tabs>
        <w:tab w:val="center" w:pos="4680"/>
        <w:tab w:val="right" w:pos="9360"/>
      </w:tabs>
    </w:pPr>
  </w:style>
  <w:style w:type="character" w:customStyle="1" w:styleId="HeaderChar">
    <w:name w:val="Header Char"/>
    <w:basedOn w:val="DefaultParagraphFont"/>
    <w:link w:val="Header"/>
    <w:uiPriority w:val="99"/>
    <w:rsid w:val="0021410B"/>
  </w:style>
  <w:style w:type="paragraph" w:styleId="Footer">
    <w:name w:val="footer"/>
    <w:basedOn w:val="Normal"/>
    <w:link w:val="FooterChar"/>
    <w:uiPriority w:val="99"/>
    <w:unhideWhenUsed/>
    <w:rsid w:val="0021410B"/>
    <w:pPr>
      <w:tabs>
        <w:tab w:val="center" w:pos="4680"/>
        <w:tab w:val="right" w:pos="9360"/>
      </w:tabs>
    </w:pPr>
  </w:style>
  <w:style w:type="character" w:customStyle="1" w:styleId="FooterChar">
    <w:name w:val="Footer Char"/>
    <w:basedOn w:val="DefaultParagraphFont"/>
    <w:link w:val="Footer"/>
    <w:uiPriority w:val="99"/>
    <w:rsid w:val="0021410B"/>
  </w:style>
  <w:style w:type="character" w:customStyle="1" w:styleId="Heading1Char">
    <w:name w:val="Heading 1 Char"/>
    <w:basedOn w:val="DefaultParagraphFont"/>
    <w:link w:val="Heading1"/>
    <w:uiPriority w:val="9"/>
    <w:rsid w:val="003D4674"/>
    <w:rPr>
      <w:rFonts w:ascii="Times New Roman" w:eastAsia="Times New Roman" w:hAnsi="Times New Roman" w:cs="Times New Roman"/>
      <w:b/>
      <w:bCs/>
      <w:kern w:val="36"/>
      <w:sz w:val="48"/>
      <w:szCs w:val="48"/>
    </w:rPr>
  </w:style>
  <w:style w:type="character" w:styleId="PageNumber">
    <w:name w:val="page number"/>
    <w:basedOn w:val="DefaultParagraphFont"/>
    <w:uiPriority w:val="99"/>
    <w:semiHidden/>
    <w:unhideWhenUsed/>
    <w:rsid w:val="00E7606C"/>
  </w:style>
  <w:style w:type="paragraph" w:styleId="NormalWeb">
    <w:name w:val="Normal (Web)"/>
    <w:basedOn w:val="Normal"/>
    <w:uiPriority w:val="99"/>
    <w:unhideWhenUsed/>
    <w:rsid w:val="00880F9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5717A"/>
    <w:rPr>
      <w:color w:val="0563C1" w:themeColor="hyperlink"/>
      <w:u w:val="single"/>
    </w:rPr>
  </w:style>
  <w:style w:type="character" w:styleId="UnresolvedMention">
    <w:name w:val="Unresolved Mention"/>
    <w:basedOn w:val="DefaultParagraphFont"/>
    <w:uiPriority w:val="99"/>
    <w:semiHidden/>
    <w:unhideWhenUsed/>
    <w:rsid w:val="0095717A"/>
    <w:rPr>
      <w:color w:val="605E5C"/>
      <w:shd w:val="clear" w:color="auto" w:fill="E1DFDD"/>
    </w:rPr>
  </w:style>
  <w:style w:type="character" w:styleId="FollowedHyperlink">
    <w:name w:val="FollowedHyperlink"/>
    <w:basedOn w:val="DefaultParagraphFont"/>
    <w:uiPriority w:val="99"/>
    <w:semiHidden/>
    <w:unhideWhenUsed/>
    <w:rsid w:val="00EE3328"/>
    <w:rPr>
      <w:color w:val="954F72" w:themeColor="followedHyperlink"/>
      <w:u w:val="single"/>
    </w:rPr>
  </w:style>
  <w:style w:type="character" w:customStyle="1" w:styleId="textlayer--absolute">
    <w:name w:val="textlayer--absolute"/>
    <w:basedOn w:val="DefaultParagraphFont"/>
    <w:rsid w:val="00474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23981">
      <w:bodyDiv w:val="1"/>
      <w:marLeft w:val="0"/>
      <w:marRight w:val="0"/>
      <w:marTop w:val="0"/>
      <w:marBottom w:val="0"/>
      <w:divBdr>
        <w:top w:val="none" w:sz="0" w:space="0" w:color="auto"/>
        <w:left w:val="none" w:sz="0" w:space="0" w:color="auto"/>
        <w:bottom w:val="none" w:sz="0" w:space="0" w:color="auto"/>
        <w:right w:val="none" w:sz="0" w:space="0" w:color="auto"/>
      </w:divBdr>
    </w:div>
    <w:div w:id="366874437">
      <w:bodyDiv w:val="1"/>
      <w:marLeft w:val="0"/>
      <w:marRight w:val="0"/>
      <w:marTop w:val="0"/>
      <w:marBottom w:val="0"/>
      <w:divBdr>
        <w:top w:val="none" w:sz="0" w:space="0" w:color="auto"/>
        <w:left w:val="none" w:sz="0" w:space="0" w:color="auto"/>
        <w:bottom w:val="none" w:sz="0" w:space="0" w:color="auto"/>
        <w:right w:val="none" w:sz="0" w:space="0" w:color="auto"/>
      </w:divBdr>
    </w:div>
    <w:div w:id="482622744">
      <w:bodyDiv w:val="1"/>
      <w:marLeft w:val="0"/>
      <w:marRight w:val="0"/>
      <w:marTop w:val="0"/>
      <w:marBottom w:val="0"/>
      <w:divBdr>
        <w:top w:val="none" w:sz="0" w:space="0" w:color="auto"/>
        <w:left w:val="none" w:sz="0" w:space="0" w:color="auto"/>
        <w:bottom w:val="none" w:sz="0" w:space="0" w:color="auto"/>
        <w:right w:val="none" w:sz="0" w:space="0" w:color="auto"/>
      </w:divBdr>
    </w:div>
    <w:div w:id="483665395">
      <w:bodyDiv w:val="1"/>
      <w:marLeft w:val="0"/>
      <w:marRight w:val="0"/>
      <w:marTop w:val="0"/>
      <w:marBottom w:val="0"/>
      <w:divBdr>
        <w:top w:val="none" w:sz="0" w:space="0" w:color="auto"/>
        <w:left w:val="none" w:sz="0" w:space="0" w:color="auto"/>
        <w:bottom w:val="none" w:sz="0" w:space="0" w:color="auto"/>
        <w:right w:val="none" w:sz="0" w:space="0" w:color="auto"/>
      </w:divBdr>
      <w:divsChild>
        <w:div w:id="83579774">
          <w:marLeft w:val="0"/>
          <w:marRight w:val="0"/>
          <w:marTop w:val="0"/>
          <w:marBottom w:val="0"/>
          <w:divBdr>
            <w:top w:val="none" w:sz="0" w:space="0" w:color="auto"/>
            <w:left w:val="none" w:sz="0" w:space="0" w:color="auto"/>
            <w:bottom w:val="none" w:sz="0" w:space="0" w:color="auto"/>
            <w:right w:val="none" w:sz="0" w:space="0" w:color="auto"/>
          </w:divBdr>
          <w:divsChild>
            <w:div w:id="1398093821">
              <w:marLeft w:val="0"/>
              <w:marRight w:val="0"/>
              <w:marTop w:val="0"/>
              <w:marBottom w:val="0"/>
              <w:divBdr>
                <w:top w:val="none" w:sz="0" w:space="0" w:color="auto"/>
                <w:left w:val="none" w:sz="0" w:space="0" w:color="auto"/>
                <w:bottom w:val="none" w:sz="0" w:space="0" w:color="auto"/>
                <w:right w:val="none" w:sz="0" w:space="0" w:color="auto"/>
              </w:divBdr>
              <w:divsChild>
                <w:div w:id="135334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548175">
      <w:bodyDiv w:val="1"/>
      <w:marLeft w:val="0"/>
      <w:marRight w:val="0"/>
      <w:marTop w:val="0"/>
      <w:marBottom w:val="0"/>
      <w:divBdr>
        <w:top w:val="none" w:sz="0" w:space="0" w:color="auto"/>
        <w:left w:val="none" w:sz="0" w:space="0" w:color="auto"/>
        <w:bottom w:val="none" w:sz="0" w:space="0" w:color="auto"/>
        <w:right w:val="none" w:sz="0" w:space="0" w:color="auto"/>
      </w:divBdr>
      <w:divsChild>
        <w:div w:id="632171290">
          <w:marLeft w:val="0"/>
          <w:marRight w:val="0"/>
          <w:marTop w:val="0"/>
          <w:marBottom w:val="0"/>
          <w:divBdr>
            <w:top w:val="none" w:sz="0" w:space="0" w:color="auto"/>
            <w:left w:val="none" w:sz="0" w:space="0" w:color="auto"/>
            <w:bottom w:val="none" w:sz="0" w:space="0" w:color="auto"/>
            <w:right w:val="none" w:sz="0" w:space="0" w:color="auto"/>
          </w:divBdr>
          <w:divsChild>
            <w:div w:id="1880899182">
              <w:marLeft w:val="0"/>
              <w:marRight w:val="0"/>
              <w:marTop w:val="0"/>
              <w:marBottom w:val="0"/>
              <w:divBdr>
                <w:top w:val="none" w:sz="0" w:space="0" w:color="auto"/>
                <w:left w:val="none" w:sz="0" w:space="0" w:color="auto"/>
                <w:bottom w:val="none" w:sz="0" w:space="0" w:color="auto"/>
                <w:right w:val="none" w:sz="0" w:space="0" w:color="auto"/>
              </w:divBdr>
              <w:divsChild>
                <w:div w:id="14131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73991">
      <w:bodyDiv w:val="1"/>
      <w:marLeft w:val="0"/>
      <w:marRight w:val="0"/>
      <w:marTop w:val="0"/>
      <w:marBottom w:val="0"/>
      <w:divBdr>
        <w:top w:val="none" w:sz="0" w:space="0" w:color="auto"/>
        <w:left w:val="none" w:sz="0" w:space="0" w:color="auto"/>
        <w:bottom w:val="none" w:sz="0" w:space="0" w:color="auto"/>
        <w:right w:val="none" w:sz="0" w:space="0" w:color="auto"/>
      </w:divBdr>
      <w:divsChild>
        <w:div w:id="69743430">
          <w:marLeft w:val="0"/>
          <w:marRight w:val="0"/>
          <w:marTop w:val="0"/>
          <w:marBottom w:val="0"/>
          <w:divBdr>
            <w:top w:val="none" w:sz="0" w:space="0" w:color="auto"/>
            <w:left w:val="none" w:sz="0" w:space="0" w:color="auto"/>
            <w:bottom w:val="none" w:sz="0" w:space="0" w:color="auto"/>
            <w:right w:val="none" w:sz="0" w:space="0" w:color="auto"/>
          </w:divBdr>
          <w:divsChild>
            <w:div w:id="316686901">
              <w:marLeft w:val="0"/>
              <w:marRight w:val="0"/>
              <w:marTop w:val="0"/>
              <w:marBottom w:val="0"/>
              <w:divBdr>
                <w:top w:val="none" w:sz="0" w:space="0" w:color="auto"/>
                <w:left w:val="none" w:sz="0" w:space="0" w:color="auto"/>
                <w:bottom w:val="none" w:sz="0" w:space="0" w:color="auto"/>
                <w:right w:val="none" w:sz="0" w:space="0" w:color="auto"/>
              </w:divBdr>
              <w:divsChild>
                <w:div w:id="145787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2639">
      <w:bodyDiv w:val="1"/>
      <w:marLeft w:val="0"/>
      <w:marRight w:val="0"/>
      <w:marTop w:val="0"/>
      <w:marBottom w:val="0"/>
      <w:divBdr>
        <w:top w:val="none" w:sz="0" w:space="0" w:color="auto"/>
        <w:left w:val="none" w:sz="0" w:space="0" w:color="auto"/>
        <w:bottom w:val="none" w:sz="0" w:space="0" w:color="auto"/>
        <w:right w:val="none" w:sz="0" w:space="0" w:color="auto"/>
      </w:divBdr>
    </w:div>
    <w:div w:id="776296471">
      <w:bodyDiv w:val="1"/>
      <w:marLeft w:val="0"/>
      <w:marRight w:val="0"/>
      <w:marTop w:val="0"/>
      <w:marBottom w:val="0"/>
      <w:divBdr>
        <w:top w:val="none" w:sz="0" w:space="0" w:color="auto"/>
        <w:left w:val="none" w:sz="0" w:space="0" w:color="auto"/>
        <w:bottom w:val="none" w:sz="0" w:space="0" w:color="auto"/>
        <w:right w:val="none" w:sz="0" w:space="0" w:color="auto"/>
      </w:divBdr>
      <w:divsChild>
        <w:div w:id="2108890732">
          <w:marLeft w:val="0"/>
          <w:marRight w:val="0"/>
          <w:marTop w:val="0"/>
          <w:marBottom w:val="0"/>
          <w:divBdr>
            <w:top w:val="none" w:sz="0" w:space="0" w:color="auto"/>
            <w:left w:val="none" w:sz="0" w:space="0" w:color="auto"/>
            <w:bottom w:val="none" w:sz="0" w:space="0" w:color="auto"/>
            <w:right w:val="none" w:sz="0" w:space="0" w:color="auto"/>
          </w:divBdr>
          <w:divsChild>
            <w:div w:id="832834724">
              <w:marLeft w:val="0"/>
              <w:marRight w:val="0"/>
              <w:marTop w:val="0"/>
              <w:marBottom w:val="0"/>
              <w:divBdr>
                <w:top w:val="none" w:sz="0" w:space="0" w:color="auto"/>
                <w:left w:val="none" w:sz="0" w:space="0" w:color="auto"/>
                <w:bottom w:val="none" w:sz="0" w:space="0" w:color="auto"/>
                <w:right w:val="none" w:sz="0" w:space="0" w:color="auto"/>
              </w:divBdr>
              <w:divsChild>
                <w:div w:id="214323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46526">
      <w:bodyDiv w:val="1"/>
      <w:marLeft w:val="0"/>
      <w:marRight w:val="0"/>
      <w:marTop w:val="0"/>
      <w:marBottom w:val="0"/>
      <w:divBdr>
        <w:top w:val="none" w:sz="0" w:space="0" w:color="auto"/>
        <w:left w:val="none" w:sz="0" w:space="0" w:color="auto"/>
        <w:bottom w:val="none" w:sz="0" w:space="0" w:color="auto"/>
        <w:right w:val="none" w:sz="0" w:space="0" w:color="auto"/>
      </w:divBdr>
    </w:div>
    <w:div w:id="1024793356">
      <w:bodyDiv w:val="1"/>
      <w:marLeft w:val="0"/>
      <w:marRight w:val="0"/>
      <w:marTop w:val="0"/>
      <w:marBottom w:val="0"/>
      <w:divBdr>
        <w:top w:val="none" w:sz="0" w:space="0" w:color="auto"/>
        <w:left w:val="none" w:sz="0" w:space="0" w:color="auto"/>
        <w:bottom w:val="none" w:sz="0" w:space="0" w:color="auto"/>
        <w:right w:val="none" w:sz="0" w:space="0" w:color="auto"/>
      </w:divBdr>
      <w:divsChild>
        <w:div w:id="976640798">
          <w:marLeft w:val="0"/>
          <w:marRight w:val="0"/>
          <w:marTop w:val="0"/>
          <w:marBottom w:val="0"/>
          <w:divBdr>
            <w:top w:val="none" w:sz="0" w:space="0" w:color="auto"/>
            <w:left w:val="none" w:sz="0" w:space="0" w:color="auto"/>
            <w:bottom w:val="none" w:sz="0" w:space="0" w:color="auto"/>
            <w:right w:val="none" w:sz="0" w:space="0" w:color="auto"/>
          </w:divBdr>
          <w:divsChild>
            <w:div w:id="425736394">
              <w:marLeft w:val="0"/>
              <w:marRight w:val="0"/>
              <w:marTop w:val="0"/>
              <w:marBottom w:val="0"/>
              <w:divBdr>
                <w:top w:val="none" w:sz="0" w:space="0" w:color="auto"/>
                <w:left w:val="none" w:sz="0" w:space="0" w:color="auto"/>
                <w:bottom w:val="none" w:sz="0" w:space="0" w:color="auto"/>
                <w:right w:val="none" w:sz="0" w:space="0" w:color="auto"/>
              </w:divBdr>
              <w:divsChild>
                <w:div w:id="146041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88760">
      <w:bodyDiv w:val="1"/>
      <w:marLeft w:val="0"/>
      <w:marRight w:val="0"/>
      <w:marTop w:val="0"/>
      <w:marBottom w:val="0"/>
      <w:divBdr>
        <w:top w:val="none" w:sz="0" w:space="0" w:color="auto"/>
        <w:left w:val="none" w:sz="0" w:space="0" w:color="auto"/>
        <w:bottom w:val="none" w:sz="0" w:space="0" w:color="auto"/>
        <w:right w:val="none" w:sz="0" w:space="0" w:color="auto"/>
      </w:divBdr>
    </w:div>
    <w:div w:id="1645693116">
      <w:bodyDiv w:val="1"/>
      <w:marLeft w:val="0"/>
      <w:marRight w:val="0"/>
      <w:marTop w:val="0"/>
      <w:marBottom w:val="0"/>
      <w:divBdr>
        <w:top w:val="none" w:sz="0" w:space="0" w:color="auto"/>
        <w:left w:val="none" w:sz="0" w:space="0" w:color="auto"/>
        <w:bottom w:val="none" w:sz="0" w:space="0" w:color="auto"/>
        <w:right w:val="none" w:sz="0" w:space="0" w:color="auto"/>
      </w:divBdr>
      <w:divsChild>
        <w:div w:id="1716925980">
          <w:marLeft w:val="0"/>
          <w:marRight w:val="0"/>
          <w:marTop w:val="0"/>
          <w:marBottom w:val="0"/>
          <w:divBdr>
            <w:top w:val="none" w:sz="0" w:space="0" w:color="auto"/>
            <w:left w:val="none" w:sz="0" w:space="0" w:color="auto"/>
            <w:bottom w:val="none" w:sz="0" w:space="0" w:color="auto"/>
            <w:right w:val="none" w:sz="0" w:space="0" w:color="auto"/>
          </w:divBdr>
          <w:divsChild>
            <w:div w:id="728840579">
              <w:marLeft w:val="0"/>
              <w:marRight w:val="0"/>
              <w:marTop w:val="0"/>
              <w:marBottom w:val="0"/>
              <w:divBdr>
                <w:top w:val="none" w:sz="0" w:space="0" w:color="auto"/>
                <w:left w:val="none" w:sz="0" w:space="0" w:color="auto"/>
                <w:bottom w:val="none" w:sz="0" w:space="0" w:color="auto"/>
                <w:right w:val="none" w:sz="0" w:space="0" w:color="auto"/>
              </w:divBdr>
              <w:divsChild>
                <w:div w:id="1122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9058">
      <w:bodyDiv w:val="1"/>
      <w:marLeft w:val="0"/>
      <w:marRight w:val="0"/>
      <w:marTop w:val="0"/>
      <w:marBottom w:val="0"/>
      <w:divBdr>
        <w:top w:val="none" w:sz="0" w:space="0" w:color="auto"/>
        <w:left w:val="none" w:sz="0" w:space="0" w:color="auto"/>
        <w:bottom w:val="none" w:sz="0" w:space="0" w:color="auto"/>
        <w:right w:val="none" w:sz="0" w:space="0" w:color="auto"/>
      </w:divBdr>
      <w:divsChild>
        <w:div w:id="1006588596">
          <w:marLeft w:val="0"/>
          <w:marRight w:val="0"/>
          <w:marTop w:val="0"/>
          <w:marBottom w:val="0"/>
          <w:divBdr>
            <w:top w:val="none" w:sz="0" w:space="0" w:color="auto"/>
            <w:left w:val="none" w:sz="0" w:space="0" w:color="auto"/>
            <w:bottom w:val="none" w:sz="0" w:space="0" w:color="auto"/>
            <w:right w:val="none" w:sz="0" w:space="0" w:color="auto"/>
          </w:divBdr>
          <w:divsChild>
            <w:div w:id="1941524430">
              <w:marLeft w:val="0"/>
              <w:marRight w:val="0"/>
              <w:marTop w:val="0"/>
              <w:marBottom w:val="0"/>
              <w:divBdr>
                <w:top w:val="none" w:sz="0" w:space="0" w:color="auto"/>
                <w:left w:val="none" w:sz="0" w:space="0" w:color="auto"/>
                <w:bottom w:val="none" w:sz="0" w:space="0" w:color="auto"/>
                <w:right w:val="none" w:sz="0" w:space="0" w:color="auto"/>
              </w:divBdr>
              <w:divsChild>
                <w:div w:id="87400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01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D8496-3916-FE47-8995-5B0F4887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10</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17</cp:revision>
  <dcterms:created xsi:type="dcterms:W3CDTF">2022-05-22T01:02:00Z</dcterms:created>
  <dcterms:modified xsi:type="dcterms:W3CDTF">2022-05-23T01:20:00Z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2022-05-22T01:02:57Z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36951246-989c-4f21-be00-e4f560db933a</vt:lpwstr>
  </property>
  <property fmtid="{D5CDD505-2E9C-101B-9397-08002B2CF9AE}" pid="8" name="MSIP_Label_460f4a70-4b6c-4bd4-a002-31edb9c00abe_ContentBits">
    <vt:lpwstr>0</vt:lpwstr>
  </property>
</Properties>
</file>