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C9A2A" w14:textId="77777777" w:rsidR="00663F11" w:rsidRDefault="00663F11" w:rsidP="00663F11">
      <w:pPr>
        <w:pStyle w:val="NoSpacing"/>
        <w:spacing w:line="480" w:lineRule="auto"/>
        <w:ind w:firstLine="720"/>
      </w:pPr>
    </w:p>
    <w:p w14:paraId="6CE4E034" w14:textId="77777777" w:rsidR="00663F11" w:rsidRDefault="00663F11" w:rsidP="00663F11">
      <w:pPr>
        <w:pStyle w:val="NoSpacing"/>
        <w:spacing w:line="480" w:lineRule="auto"/>
        <w:ind w:firstLine="720"/>
      </w:pPr>
    </w:p>
    <w:p w14:paraId="1BDAB9C3" w14:textId="1D99EB97" w:rsidR="00663F11" w:rsidRDefault="00663F11" w:rsidP="00663F11">
      <w:pPr>
        <w:pStyle w:val="NoSpacing"/>
        <w:spacing w:line="480" w:lineRule="auto"/>
        <w:ind w:firstLine="720"/>
        <w:jc w:val="center"/>
      </w:pPr>
    </w:p>
    <w:p w14:paraId="34EFBC40" w14:textId="26B62E95" w:rsidR="00663F11" w:rsidRPr="00663F11" w:rsidRDefault="00663F11" w:rsidP="00663F11">
      <w:pPr>
        <w:pStyle w:val="NoSpacing"/>
        <w:spacing w:line="480" w:lineRule="auto"/>
        <w:ind w:firstLine="720"/>
        <w:jc w:val="center"/>
        <w:rPr>
          <w:rFonts w:cstheme="minorHAnsi"/>
          <w:b/>
          <w:bCs/>
        </w:rPr>
      </w:pPr>
      <w:r w:rsidRPr="00663F11">
        <w:rPr>
          <w:rFonts w:cstheme="minorHAnsi"/>
          <w:b/>
          <w:bCs/>
        </w:rPr>
        <w:t>Benchmark Theoretical Approach to Counseling Assignment</w:t>
      </w:r>
    </w:p>
    <w:p w14:paraId="3625C0AD" w14:textId="615D8FAD" w:rsidR="00663F11" w:rsidRPr="00663F11" w:rsidRDefault="00663F11" w:rsidP="00663F11">
      <w:pPr>
        <w:pStyle w:val="NoSpacing"/>
        <w:spacing w:line="480" w:lineRule="auto"/>
        <w:ind w:firstLine="720"/>
        <w:jc w:val="center"/>
        <w:rPr>
          <w:rFonts w:cstheme="minorHAnsi"/>
        </w:rPr>
      </w:pPr>
    </w:p>
    <w:p w14:paraId="7304DFF0" w14:textId="77777777" w:rsidR="00663F11" w:rsidRPr="00663F11" w:rsidRDefault="00663F11" w:rsidP="00663F11">
      <w:pPr>
        <w:pStyle w:val="BodyText"/>
        <w:spacing w:line="480" w:lineRule="auto"/>
        <w:ind w:right="30"/>
        <w:jc w:val="center"/>
        <w:rPr>
          <w:rFonts w:cstheme="minorHAnsi"/>
          <w:sz w:val="24"/>
          <w:szCs w:val="24"/>
        </w:rPr>
      </w:pPr>
      <w:r w:rsidRPr="00663F11">
        <w:rPr>
          <w:rFonts w:cstheme="minorHAnsi"/>
          <w:sz w:val="24"/>
          <w:szCs w:val="24"/>
        </w:rPr>
        <w:t xml:space="preserve">Brandy </w:t>
      </w:r>
      <w:proofErr w:type="spellStart"/>
      <w:r w:rsidRPr="00663F11">
        <w:rPr>
          <w:rFonts w:cstheme="minorHAnsi"/>
          <w:sz w:val="24"/>
          <w:szCs w:val="24"/>
        </w:rPr>
        <w:t>Zehner</w:t>
      </w:r>
      <w:proofErr w:type="spellEnd"/>
    </w:p>
    <w:p w14:paraId="1D0FF55F" w14:textId="084508AB" w:rsidR="00663F11" w:rsidRPr="00663F11" w:rsidRDefault="00663F11" w:rsidP="00663F11">
      <w:pPr>
        <w:pStyle w:val="BodyText"/>
        <w:spacing w:line="480" w:lineRule="auto"/>
        <w:ind w:right="30"/>
        <w:jc w:val="center"/>
        <w:rPr>
          <w:rFonts w:cstheme="minorHAnsi"/>
          <w:sz w:val="24"/>
          <w:szCs w:val="24"/>
        </w:rPr>
      </w:pPr>
      <w:r w:rsidRPr="00663F11">
        <w:rPr>
          <w:rFonts w:cstheme="minorHAnsi"/>
          <w:sz w:val="24"/>
          <w:szCs w:val="24"/>
          <w:bdr w:val="none" w:sz="0" w:space="0" w:color="auto" w:frame="1"/>
        </w:rPr>
        <w:t xml:space="preserve">School of School Counseling, </w:t>
      </w:r>
      <w:r w:rsidRPr="00663F11">
        <w:rPr>
          <w:rFonts w:cstheme="minorHAnsi"/>
          <w:sz w:val="24"/>
          <w:szCs w:val="24"/>
        </w:rPr>
        <w:t>Liberty University</w:t>
      </w:r>
    </w:p>
    <w:p w14:paraId="6A85989D" w14:textId="64A23463" w:rsidR="00663F11" w:rsidRDefault="00663F11" w:rsidP="00663F11">
      <w:pPr>
        <w:pStyle w:val="BodyText"/>
        <w:spacing w:line="480" w:lineRule="auto"/>
        <w:ind w:right="30"/>
        <w:jc w:val="center"/>
        <w:rPr>
          <w:rFonts w:ascii="Times" w:hAnsi="Times" w:cs="Times"/>
          <w:sz w:val="24"/>
          <w:szCs w:val="24"/>
        </w:rPr>
      </w:pPr>
      <w:r w:rsidRPr="00663F11">
        <w:rPr>
          <w:rFonts w:cstheme="minorHAnsi"/>
          <w:sz w:val="24"/>
          <w:szCs w:val="24"/>
        </w:rPr>
        <w:t>COSC 510: Theories of School Counseling (BO2)</w:t>
      </w:r>
    </w:p>
    <w:p w14:paraId="3DC0A2DD" w14:textId="2234DD84" w:rsidR="00663F11" w:rsidRDefault="00663F11" w:rsidP="00663F11">
      <w:pPr>
        <w:pStyle w:val="BodyText"/>
        <w:spacing w:line="480" w:lineRule="auto"/>
        <w:ind w:right="30"/>
        <w:jc w:val="center"/>
        <w:rPr>
          <w:rFonts w:ascii="Times" w:hAnsi="Times" w:cs="Times"/>
          <w:sz w:val="24"/>
          <w:szCs w:val="24"/>
        </w:rPr>
      </w:pPr>
    </w:p>
    <w:p w14:paraId="6122D3A3" w14:textId="101E0762" w:rsidR="00663F11" w:rsidRDefault="00663F11" w:rsidP="00663F11">
      <w:pPr>
        <w:pStyle w:val="BodyText"/>
        <w:spacing w:line="480" w:lineRule="auto"/>
        <w:ind w:right="30"/>
        <w:jc w:val="center"/>
        <w:rPr>
          <w:rFonts w:ascii="Times" w:hAnsi="Times" w:cs="Times"/>
          <w:sz w:val="24"/>
          <w:szCs w:val="24"/>
        </w:rPr>
      </w:pPr>
    </w:p>
    <w:p w14:paraId="6B0DF50B" w14:textId="117E9AEA" w:rsidR="00663F11" w:rsidRDefault="00663F11" w:rsidP="00663F11">
      <w:pPr>
        <w:pStyle w:val="BodyText"/>
        <w:spacing w:line="480" w:lineRule="auto"/>
        <w:ind w:right="30"/>
        <w:jc w:val="center"/>
        <w:rPr>
          <w:rFonts w:ascii="Times" w:hAnsi="Times" w:cs="Times"/>
          <w:sz w:val="24"/>
          <w:szCs w:val="24"/>
        </w:rPr>
      </w:pPr>
    </w:p>
    <w:p w14:paraId="4109B67C" w14:textId="2CAA84B8" w:rsidR="00663F11" w:rsidRDefault="00663F11" w:rsidP="00663F11">
      <w:pPr>
        <w:pStyle w:val="BodyText"/>
        <w:spacing w:line="480" w:lineRule="auto"/>
        <w:ind w:right="30"/>
        <w:jc w:val="center"/>
        <w:rPr>
          <w:rFonts w:ascii="Times" w:hAnsi="Times" w:cs="Times"/>
          <w:sz w:val="24"/>
          <w:szCs w:val="24"/>
        </w:rPr>
      </w:pPr>
    </w:p>
    <w:p w14:paraId="24B2603C" w14:textId="6A22AC05" w:rsidR="00663F11" w:rsidRDefault="00663F11" w:rsidP="00663F11">
      <w:pPr>
        <w:pStyle w:val="BodyText"/>
        <w:spacing w:line="480" w:lineRule="auto"/>
        <w:ind w:right="30"/>
        <w:jc w:val="center"/>
        <w:rPr>
          <w:rFonts w:ascii="Times" w:hAnsi="Times" w:cs="Times"/>
          <w:sz w:val="24"/>
          <w:szCs w:val="24"/>
        </w:rPr>
      </w:pPr>
    </w:p>
    <w:p w14:paraId="4F2E2DEE" w14:textId="39A4F5CD" w:rsidR="00663F11" w:rsidRDefault="00663F11" w:rsidP="00663F11">
      <w:pPr>
        <w:pStyle w:val="BodyText"/>
        <w:spacing w:line="480" w:lineRule="auto"/>
        <w:ind w:right="30"/>
        <w:jc w:val="center"/>
        <w:rPr>
          <w:rFonts w:ascii="Times" w:hAnsi="Times" w:cs="Times"/>
          <w:sz w:val="24"/>
          <w:szCs w:val="24"/>
        </w:rPr>
      </w:pPr>
    </w:p>
    <w:p w14:paraId="7F271CE1" w14:textId="77777777" w:rsidR="00663F11" w:rsidRDefault="00663F11" w:rsidP="00663F11">
      <w:pPr>
        <w:pStyle w:val="BodyText"/>
        <w:spacing w:line="480" w:lineRule="auto"/>
        <w:ind w:right="30"/>
        <w:jc w:val="center"/>
        <w:rPr>
          <w:rFonts w:ascii="Times" w:hAnsi="Times" w:cs="Times"/>
          <w:sz w:val="24"/>
          <w:szCs w:val="24"/>
        </w:rPr>
      </w:pPr>
    </w:p>
    <w:p w14:paraId="49AAB5E7" w14:textId="77777777" w:rsidR="00663F11" w:rsidRDefault="00663F11" w:rsidP="00663F11">
      <w:pPr>
        <w:pStyle w:val="BodyText"/>
        <w:spacing w:line="480" w:lineRule="auto"/>
        <w:ind w:right="30"/>
        <w:jc w:val="center"/>
        <w:rPr>
          <w:rFonts w:ascii="Times" w:hAnsi="Times" w:cs="Times"/>
          <w:sz w:val="24"/>
          <w:szCs w:val="24"/>
        </w:rPr>
      </w:pPr>
    </w:p>
    <w:p w14:paraId="317A1226" w14:textId="77777777" w:rsidR="00663F11" w:rsidRPr="00663F11" w:rsidRDefault="00663F11" w:rsidP="00663F11">
      <w:pPr>
        <w:jc w:val="center"/>
        <w:rPr>
          <w:rFonts w:cstheme="minorHAnsi"/>
          <w:b/>
          <w:bCs/>
        </w:rPr>
      </w:pPr>
      <w:r w:rsidRPr="00663F11">
        <w:rPr>
          <w:rFonts w:cstheme="minorHAnsi"/>
          <w:b/>
          <w:bCs/>
        </w:rPr>
        <w:t>Author Note</w:t>
      </w:r>
    </w:p>
    <w:p w14:paraId="3316F979" w14:textId="77777777" w:rsidR="00663F11" w:rsidRPr="00663F11" w:rsidRDefault="00663F11" w:rsidP="00663F11">
      <w:pPr>
        <w:ind w:firstLine="720"/>
        <w:rPr>
          <w:rFonts w:cstheme="minorHAnsi"/>
        </w:rPr>
      </w:pPr>
      <w:r w:rsidRPr="00663F11">
        <w:rPr>
          <w:rFonts w:cstheme="minorHAnsi"/>
        </w:rPr>
        <w:t xml:space="preserve">Brandy </w:t>
      </w:r>
      <w:proofErr w:type="spellStart"/>
      <w:r w:rsidRPr="00663F11">
        <w:rPr>
          <w:rFonts w:cstheme="minorHAnsi"/>
        </w:rPr>
        <w:t>Zehner</w:t>
      </w:r>
      <w:proofErr w:type="spellEnd"/>
    </w:p>
    <w:p w14:paraId="136D5D3E" w14:textId="77777777" w:rsidR="00663F11" w:rsidRPr="00663F11" w:rsidRDefault="00663F11" w:rsidP="00663F11">
      <w:pPr>
        <w:ind w:firstLine="720"/>
        <w:rPr>
          <w:rFonts w:cstheme="minorHAnsi"/>
        </w:rPr>
      </w:pPr>
      <w:r w:rsidRPr="00663F11">
        <w:rPr>
          <w:rFonts w:cstheme="minorHAnsi"/>
        </w:rPr>
        <w:t xml:space="preserve">I have no known conflict of interest to disclose. </w:t>
      </w:r>
    </w:p>
    <w:p w14:paraId="659ED589" w14:textId="77777777" w:rsidR="00663F11" w:rsidRPr="00663F11" w:rsidRDefault="00663F11" w:rsidP="00663F11">
      <w:pPr>
        <w:ind w:firstLine="720"/>
        <w:rPr>
          <w:rFonts w:cstheme="minorHAnsi"/>
        </w:rPr>
      </w:pPr>
      <w:r w:rsidRPr="00663F11">
        <w:rPr>
          <w:rFonts w:cstheme="minorHAnsi"/>
        </w:rPr>
        <w:t xml:space="preserve">Correspondence concerning this article should be addressed to </w:t>
      </w:r>
    </w:p>
    <w:p w14:paraId="1972C396" w14:textId="77777777" w:rsidR="00663F11" w:rsidRPr="00663F11" w:rsidRDefault="00663F11" w:rsidP="00663F11">
      <w:pPr>
        <w:ind w:firstLine="720"/>
        <w:rPr>
          <w:rFonts w:cstheme="minorHAnsi"/>
        </w:rPr>
      </w:pPr>
      <w:r w:rsidRPr="00663F11">
        <w:rPr>
          <w:rFonts w:cstheme="minorHAnsi"/>
        </w:rPr>
        <w:t xml:space="preserve">Brandy </w:t>
      </w:r>
      <w:proofErr w:type="spellStart"/>
      <w:r w:rsidRPr="00663F11">
        <w:rPr>
          <w:rFonts w:cstheme="minorHAnsi"/>
        </w:rPr>
        <w:t>Zehner</w:t>
      </w:r>
      <w:proofErr w:type="spellEnd"/>
    </w:p>
    <w:p w14:paraId="62C60AA9" w14:textId="77777777" w:rsidR="00663F11" w:rsidRPr="00663F11" w:rsidRDefault="00663F11" w:rsidP="00663F11">
      <w:pPr>
        <w:ind w:firstLine="720"/>
        <w:rPr>
          <w:rFonts w:cstheme="minorHAnsi"/>
        </w:rPr>
      </w:pPr>
      <w:r w:rsidRPr="00663F11">
        <w:rPr>
          <w:rFonts w:cstheme="minorHAnsi"/>
        </w:rPr>
        <w:t xml:space="preserve">Email: </w:t>
      </w:r>
      <w:hyperlink r:id="rId7" w:history="1">
        <w:r w:rsidRPr="00663F11">
          <w:rPr>
            <w:rStyle w:val="Hyperlink"/>
            <w:rFonts w:cstheme="minorHAnsi"/>
          </w:rPr>
          <w:t>bszehner@liberty.edu</w:t>
        </w:r>
      </w:hyperlink>
    </w:p>
    <w:p w14:paraId="6E5F974E" w14:textId="77777777" w:rsidR="00663F11" w:rsidRPr="00663F11" w:rsidRDefault="00663F11" w:rsidP="00663F11">
      <w:pPr>
        <w:pStyle w:val="NoSpacing"/>
        <w:spacing w:line="480" w:lineRule="auto"/>
        <w:rPr>
          <w:rFonts w:cstheme="minorHAnsi"/>
        </w:rPr>
      </w:pPr>
    </w:p>
    <w:p w14:paraId="6BA0072F" w14:textId="5BA3F9CC" w:rsidR="00663F11" w:rsidRDefault="00663F11" w:rsidP="00663F11">
      <w:pPr>
        <w:pStyle w:val="NoSpacing"/>
        <w:spacing w:line="480" w:lineRule="auto"/>
        <w:ind w:firstLine="720"/>
      </w:pPr>
      <w:r>
        <w:lastRenderedPageBreak/>
        <w:t xml:space="preserve">Solution-focused Therapy is my approach of choice. Throughout this paper I will share with the readers why Solution-focused Therapy is a good fit for me as a school counselor in a public-school system. I will align this style with my values and beliefs, share my own personal background and how it affected my choice. I will then show how I will use Solution-focused Therapy in a school setting to help build relationships with my students, ethical professional considerations, and how this approach blends with my faith using biblical principles. </w:t>
      </w:r>
    </w:p>
    <w:p w14:paraId="728D28D2" w14:textId="25B2AB0E" w:rsidR="00663F11" w:rsidRDefault="00663F11" w:rsidP="00663F11">
      <w:pPr>
        <w:pStyle w:val="NoSpacing"/>
        <w:spacing w:line="480" w:lineRule="auto"/>
        <w:rPr>
          <w:b/>
          <w:bCs/>
        </w:rPr>
      </w:pPr>
      <w:r w:rsidRPr="00663F11">
        <w:rPr>
          <w:b/>
          <w:bCs/>
        </w:rPr>
        <w:t>Human Nature and Change</w:t>
      </w:r>
    </w:p>
    <w:p w14:paraId="6E30D75F" w14:textId="626107DC" w:rsidR="00663F11" w:rsidRDefault="00663F11" w:rsidP="00663F11">
      <w:pPr>
        <w:pStyle w:val="NoSpacing"/>
        <w:spacing w:line="480" w:lineRule="auto"/>
      </w:pPr>
      <w:r>
        <w:tab/>
        <w:t xml:space="preserve">Solution-focused Brief therapy is grounded in positivity and that people are healthy and have the skills and competence to find a solution to their problem. The past is downplayed while the present and future are the focus. (Corey, 2017).  My core personality leads me to this exact life moto. I belief that people are unable to control the past or change the past, it has already happened. The only thing you should take from the past are life lessons and build on those when you look at your present and your future. </w:t>
      </w:r>
    </w:p>
    <w:p w14:paraId="2C4B73A6" w14:textId="389C819F" w:rsidR="00663F11" w:rsidRDefault="00663F11" w:rsidP="00663F11">
      <w:pPr>
        <w:pStyle w:val="NoSpacing"/>
        <w:spacing w:line="480" w:lineRule="auto"/>
        <w:rPr>
          <w:b/>
          <w:bCs/>
        </w:rPr>
      </w:pPr>
      <w:r>
        <w:rPr>
          <w:b/>
          <w:bCs/>
        </w:rPr>
        <w:t>Personal Background</w:t>
      </w:r>
    </w:p>
    <w:p w14:paraId="5822CA26" w14:textId="42FECCB2" w:rsidR="00663F11" w:rsidRDefault="00663F11" w:rsidP="00663F11">
      <w:pPr>
        <w:pStyle w:val="NoSpacing"/>
        <w:spacing w:line="480" w:lineRule="auto"/>
      </w:pPr>
      <w:r>
        <w:rPr>
          <w:b/>
          <w:bCs/>
        </w:rPr>
        <w:tab/>
      </w:r>
      <w:r>
        <w:t xml:space="preserve">Growing up I had married parents and two younger brothers. Life looked really nice and neat on the surface, but underneath was turmoil.  My father worked for himself and my mother worked odds and ends jobs while she went to college to get her degree in nursing. My father was an angry man, he had fits of rage, often abusive and couldn’t keep jobs or get jobs for his construction business. He often would find women that he thought would be much better for him than my mom was, and he would threaten divorce, leave, but for the most part would always come back. This behavior was not well known by anyone. When I was 14 my mom and I were in a fatal car accident. We both went to counseling to help us cope with the traumatic </w:t>
      </w:r>
      <w:r>
        <w:lastRenderedPageBreak/>
        <w:t xml:space="preserve">event. During counseling it was suggested that my father seek counseling also. In that time, he developed a romantic relationship with the therapist. My mom had had enough. She had him committed to an intake facility to hopefully get him the treatment he needed to not cheat, be a compulsive liar, and keep a job. Once he was released, they got back together. Business seemed to be going well and we took a vacation to Florida. While in Florida my dad said his secretary had called and needed him to come back right away. He took the next flight and left my mom and three kids in Florida to drive back to northern Indiana. My mom decided to make the best of it, and we finished our vacation and made a couple of stops on the way home and stayed in a hotel!! As kids we knew something wasn’t quite right, but we loved our trip with our mom. Once home we realized that our father was having an affair with his secretary, hence his quick departure from our family vacation. At this time, I had just turned 16 and I was very much over the back and forth, the lies, inconsistencies for my brothers and I, and I told my mom to pack his things and tell him she wanted a divorce. You see, I like solutions. My future looked bleak and I didn’t want this for my brothers and me, and I made a decision and gave my mom permission to make that final cut to her marriage. I made many decisions after that day for my life, and my brothers’ lives. I often tell people I never had the chance to just “be young”, I felt as though I always had to be alert and prepare for tragedy. </w:t>
      </w:r>
    </w:p>
    <w:p w14:paraId="229F4ED8" w14:textId="1BA0D8DD" w:rsidR="00663F11" w:rsidRDefault="00663F11" w:rsidP="00663F11">
      <w:pPr>
        <w:pStyle w:val="NoSpacing"/>
        <w:spacing w:line="480" w:lineRule="auto"/>
      </w:pPr>
      <w:r>
        <w:tab/>
        <w:t xml:space="preserve">The more I research Solution-focused Brief Therapy, the more I see its benefits and effectiveness and the more I realize it aligns to who I am and what I believe. In SFBT the therapist helps the clients find exceptions to their problems. (Corey, 2017) As an adult I began to heal and accept the past, find the exceptions to the idea that my childhood was just horrible. I began to remember good times and times that I felt like my dad was on his ‘A’ Game and my </w:t>
      </w:r>
      <w:r>
        <w:lastRenderedPageBreak/>
        <w:t xml:space="preserve">mom was happy. Remembering those times allows me to have a deep sympathy for both of my parents. I believe my dad has a lot of mental health issues that have never been diagnosed. Ultimately, forgiveness has been never ending. I find it and then lose it again. This is where I see SFBT being extremely useful. </w:t>
      </w:r>
    </w:p>
    <w:p w14:paraId="2A785A70" w14:textId="0384804C" w:rsidR="00663F11" w:rsidRDefault="00663F11" w:rsidP="00663F11">
      <w:pPr>
        <w:pStyle w:val="NoSpacing"/>
        <w:spacing w:line="480" w:lineRule="auto"/>
        <w:rPr>
          <w:b/>
          <w:bCs/>
        </w:rPr>
      </w:pPr>
      <w:r>
        <w:rPr>
          <w:b/>
          <w:bCs/>
        </w:rPr>
        <w:t>Relationship Building and Assessment</w:t>
      </w:r>
    </w:p>
    <w:p w14:paraId="0D3AA09B" w14:textId="1E21C0EC" w:rsidR="00663F11" w:rsidRDefault="00663F11" w:rsidP="00663F11">
      <w:pPr>
        <w:pStyle w:val="NoSpacing"/>
        <w:spacing w:line="480" w:lineRule="auto"/>
        <w:ind w:firstLine="720"/>
      </w:pPr>
      <w:r>
        <w:t>Currently my career is a S.E.A.L Coordinator for pre-k-5</w:t>
      </w:r>
      <w:r w:rsidRPr="00663F11">
        <w:rPr>
          <w:vertAlign w:val="superscript"/>
        </w:rPr>
        <w:t>th</w:t>
      </w:r>
      <w:r>
        <w:t xml:space="preserve"> grade. I run a targeted small group for each grade level. There are five to eight students in each group and we meet once a week for 20 minutes. If I were to implement the Solution-focused Brief Therapy to that small group I would establish a positive therapeutic relationship by setting up the group in a circle, on the floor. I would explain my role to the students and what I hope to accomplish from this small group, and I would also explain that their role in the small group is to be supportive of their group members. Part of being supportive is to point out their group members’ geniuses. (Corey, 2017) </w:t>
      </w:r>
    </w:p>
    <w:p w14:paraId="30B14A3E" w14:textId="1C7AD4D1" w:rsidR="00663F11" w:rsidRDefault="00663F11" w:rsidP="00663F11">
      <w:pPr>
        <w:pStyle w:val="NoSpacing"/>
        <w:spacing w:line="480" w:lineRule="auto"/>
        <w:ind w:firstLine="720"/>
      </w:pPr>
      <w:r>
        <w:t xml:space="preserve">As a school corporation we have adopted an SEL assessment tool. This assessment tool is called Panorama. All students are given the assessment and then students are grouped by categories and color coordinated to show the at-risk students in each category. I then get teacher input on the students and see if any students have been flying under the radar. Next I build my groups based on assessment and teacher input. Once groups start, I would reassess in the spring to see growth. So far, I am extremely happy with this SEL assessment and I am excited to see the growth in the spring compared to the original assessment given in the fall. Specifically, to SFBT I would do quick assessments by using “Scale Questions” for the students. </w:t>
      </w:r>
      <w:r>
        <w:lastRenderedPageBreak/>
        <w:t>We would establish goals that are attainable and realistic. We would then revisit those questions and goals frequently to assess progress. (Corey, 2017)</w:t>
      </w:r>
    </w:p>
    <w:p w14:paraId="641DA727" w14:textId="436CBBEC" w:rsidR="00663F11" w:rsidRDefault="00663F11" w:rsidP="00663F11">
      <w:pPr>
        <w:spacing w:line="480" w:lineRule="auto"/>
        <w:rPr>
          <w:rFonts w:eastAsia="Times New Roman" w:cstheme="minorHAnsi"/>
          <w:color w:val="2C3E50"/>
          <w:shd w:val="clear" w:color="auto" w:fill="FFFFFF"/>
        </w:rPr>
      </w:pPr>
      <w:r>
        <w:tab/>
        <w:t xml:space="preserve">When it comes to writing goals to promote wellness and prevention, Joubert and </w:t>
      </w:r>
      <w:proofErr w:type="spellStart"/>
      <w:r>
        <w:t>Guse</w:t>
      </w:r>
      <w:proofErr w:type="spellEnd"/>
      <w:r>
        <w:t xml:space="preserve"> say that SFBT is considered a positive, strength-based psychotherapy which promotes emotional well-being, behaviors, and reduces depression symptoms. </w:t>
      </w:r>
      <w:r w:rsidRPr="00663F11">
        <w:rPr>
          <w:rFonts w:eastAsia="Times New Roman" w:cstheme="minorHAnsi"/>
          <w:color w:val="2C3E50"/>
          <w:shd w:val="clear" w:color="auto" w:fill="FFFFFF"/>
        </w:rPr>
        <w:t xml:space="preserve">(Joubert &amp; </w:t>
      </w:r>
      <w:proofErr w:type="spellStart"/>
      <w:r w:rsidRPr="00663F11">
        <w:rPr>
          <w:rFonts w:eastAsia="Times New Roman" w:cstheme="minorHAnsi"/>
          <w:color w:val="2C3E50"/>
          <w:shd w:val="clear" w:color="auto" w:fill="FFFFFF"/>
        </w:rPr>
        <w:t>Guse</w:t>
      </w:r>
      <w:proofErr w:type="spellEnd"/>
      <w:r w:rsidRPr="00663F11">
        <w:rPr>
          <w:rFonts w:eastAsia="Times New Roman" w:cstheme="minorHAnsi"/>
          <w:color w:val="2C3E50"/>
          <w:shd w:val="clear" w:color="auto" w:fill="FFFFFF"/>
        </w:rPr>
        <w:t>, 2021)</w:t>
      </w:r>
      <w:r>
        <w:rPr>
          <w:rFonts w:eastAsia="Times New Roman" w:cstheme="minorHAnsi"/>
          <w:color w:val="2C3E50"/>
          <w:shd w:val="clear" w:color="auto" w:fill="FFFFFF"/>
        </w:rPr>
        <w:t xml:space="preserve"> I would have each student develop, with the help of their peers in the group, goals based on the skills we are trying to develop in our SEL groups. This gives each student hope that they have the skills, within themselves, to make small changes that will lead to big changes. (Corey, 2017)</w:t>
      </w:r>
    </w:p>
    <w:p w14:paraId="52A977BD" w14:textId="06E385EE" w:rsidR="00663F11" w:rsidRDefault="00663F11" w:rsidP="00663F11">
      <w:pPr>
        <w:spacing w:line="480" w:lineRule="auto"/>
        <w:rPr>
          <w:rFonts w:eastAsia="Times New Roman" w:cstheme="minorHAnsi"/>
          <w:color w:val="2C3E50"/>
          <w:shd w:val="clear" w:color="auto" w:fill="FFFFFF"/>
        </w:rPr>
      </w:pPr>
      <w:r>
        <w:rPr>
          <w:rFonts w:eastAsia="Times New Roman" w:cstheme="minorHAnsi"/>
          <w:color w:val="2C3E50"/>
          <w:shd w:val="clear" w:color="auto" w:fill="FFFFFF"/>
        </w:rPr>
        <w:tab/>
        <w:t xml:space="preserve">As far as limitations to Solution-focused Brief Therapy, therapists must be highly skilled in order to implement this approach and reliance on technique may hinder the therapeutic relationship. (Corey, 2017) Corey states that this approach is lacking in empirical evidence. </w:t>
      </w:r>
    </w:p>
    <w:p w14:paraId="2D5A1AD2" w14:textId="3A3377B4" w:rsidR="00663F11" w:rsidRPr="00663F11" w:rsidRDefault="00663F11" w:rsidP="00663F11">
      <w:pPr>
        <w:spacing w:line="480" w:lineRule="auto"/>
        <w:rPr>
          <w:rFonts w:eastAsia="Times New Roman" w:cstheme="minorHAnsi"/>
          <w:b/>
          <w:bCs/>
        </w:rPr>
      </w:pPr>
      <w:r w:rsidRPr="00663F11">
        <w:rPr>
          <w:rFonts w:eastAsia="Times New Roman" w:cstheme="minorHAnsi"/>
          <w:b/>
          <w:bCs/>
        </w:rPr>
        <w:t>Ethical and Biblical Principles</w:t>
      </w:r>
    </w:p>
    <w:p w14:paraId="1810A6BD" w14:textId="151881AC" w:rsidR="00663F11" w:rsidRPr="00663F11" w:rsidRDefault="00663F11" w:rsidP="00663F11">
      <w:pPr>
        <w:spacing w:line="480" w:lineRule="auto"/>
        <w:rPr>
          <w:rFonts w:eastAsia="Times New Roman" w:cstheme="minorHAnsi"/>
        </w:rPr>
      </w:pPr>
      <w:r>
        <w:rPr>
          <w:rFonts w:ascii="Times New Roman" w:hAnsi="Times New Roman" w:cs="Times New Roman"/>
          <w:b/>
          <w:bCs/>
        </w:rPr>
        <w:tab/>
      </w:r>
      <w:r w:rsidRPr="00663F11">
        <w:rPr>
          <w:rFonts w:cstheme="minorHAnsi"/>
        </w:rPr>
        <w:t xml:space="preserve">The ASCA Ethical Standards give detailed guidelines to working in small groups with students. Some of those ethical principles touch on the lack of confidentiality that may occur among peers. It is important for the school counselor to make all students aware of those expectations before the group even begins. It is also important not to touch on certain subjects that would be better suited for individual client/counselor situations. </w:t>
      </w:r>
      <w:r w:rsidRPr="00663F11">
        <w:rPr>
          <w:rFonts w:eastAsia="Times New Roman" w:cstheme="minorHAnsi"/>
          <w:color w:val="2C3E50"/>
          <w:shd w:val="clear" w:color="auto" w:fill="FFFFFF"/>
        </w:rPr>
        <w:t>(American School Counselor Association, 2016)</w:t>
      </w:r>
    </w:p>
    <w:p w14:paraId="4E3CC01D" w14:textId="11C7F1DC" w:rsidR="00663F11" w:rsidRDefault="00663F11" w:rsidP="00663F11">
      <w:pPr>
        <w:spacing w:line="480" w:lineRule="auto"/>
        <w:rPr>
          <w:rFonts w:cstheme="minorHAnsi"/>
        </w:rPr>
      </w:pPr>
      <w:r>
        <w:rPr>
          <w:rFonts w:cstheme="minorHAnsi"/>
        </w:rPr>
        <w:tab/>
        <w:t xml:space="preserve">My personal theoretical orientation is based on my personal values, beliefs, and life experiences. I value honesty, grace, and respect. One of my biggest pet peeves is the phrase “Respect is given when respect is earned.” I don’t agree with this statement. As a follower of Jesus, it is important to recognize all of God’s children as important and worthy of your respect </w:t>
      </w:r>
      <w:r>
        <w:rPr>
          <w:rFonts w:cstheme="minorHAnsi"/>
        </w:rPr>
        <w:lastRenderedPageBreak/>
        <w:t>whether you receive that respect in return or not. One of my favorite parts of the Solution-focused Brief Therapy’s approach is that every person has what they need, inside of themselves, to enact change. Even children can be experts in themselves.</w:t>
      </w:r>
      <w:r w:rsidRPr="00663F11">
        <w:rPr>
          <w:rFonts w:eastAsia="Times New Roman" w:cstheme="minorHAnsi"/>
          <w:color w:val="2C3E50"/>
          <w:shd w:val="clear" w:color="auto" w:fill="FFFFFF"/>
        </w:rPr>
        <w:t xml:space="preserve"> </w:t>
      </w:r>
      <w:r w:rsidRPr="00663F11">
        <w:rPr>
          <w:rFonts w:eastAsia="Times New Roman" w:cstheme="minorHAnsi"/>
          <w:color w:val="2C3E50"/>
          <w:shd w:val="clear" w:color="auto" w:fill="FFFFFF"/>
        </w:rPr>
        <w:t>(Finlayson et al., 2020</w:t>
      </w:r>
      <w:r w:rsidRPr="00663F11">
        <w:rPr>
          <w:rFonts w:eastAsia="Times New Roman" w:cstheme="minorHAnsi"/>
          <w:color w:val="2C3E50"/>
          <w:shd w:val="clear" w:color="auto" w:fill="FFFFFF"/>
        </w:rPr>
        <w:t>)</w:t>
      </w:r>
      <w:r>
        <w:rPr>
          <w:rFonts w:eastAsia="Times New Roman" w:cstheme="minorHAnsi"/>
        </w:rPr>
        <w:t xml:space="preserve"> </w:t>
      </w:r>
      <w:r>
        <w:rPr>
          <w:rFonts w:cstheme="minorHAnsi"/>
        </w:rPr>
        <w:t xml:space="preserve">If I look at my Christian beliefs, then every person has a purpose and was created for that purpose. </w:t>
      </w:r>
    </w:p>
    <w:p w14:paraId="02F9A995" w14:textId="2E133080" w:rsidR="00663F11" w:rsidRPr="00663F11" w:rsidRDefault="00663F11" w:rsidP="00663F11">
      <w:pPr>
        <w:spacing w:line="480" w:lineRule="auto"/>
        <w:rPr>
          <w:rFonts w:eastAsia="Times New Roman" w:cstheme="minorHAnsi"/>
        </w:rPr>
      </w:pPr>
      <w:r>
        <w:rPr>
          <w:rFonts w:eastAsia="Times New Roman" w:cstheme="minorHAnsi"/>
        </w:rPr>
        <w:tab/>
        <w:t>One of my favorite bible verses is Isaiah 40:</w:t>
      </w:r>
      <w:r w:rsidRPr="00663F11">
        <w:rPr>
          <w:rFonts w:eastAsia="Times New Roman" w:cstheme="minorHAnsi"/>
        </w:rPr>
        <w:t xml:space="preserve">31 </w:t>
      </w:r>
      <w:r>
        <w:rPr>
          <w:rFonts w:eastAsia="Times New Roman" w:cstheme="minorHAnsi"/>
        </w:rPr>
        <w:t>“</w:t>
      </w:r>
      <w:r w:rsidRPr="00663F11">
        <w:rPr>
          <w:rFonts w:eastAsia="Times New Roman" w:cstheme="minorHAnsi"/>
          <w:color w:val="333333"/>
          <w:shd w:val="clear" w:color="auto" w:fill="FFFFFF"/>
        </w:rPr>
        <w:t xml:space="preserve">but those who hope in the LORD will renew their strength. They will soar on wings like eagles; they will run and not grow </w:t>
      </w:r>
      <w:r w:rsidRPr="00663F11">
        <w:rPr>
          <w:rFonts w:eastAsia="Times New Roman" w:cstheme="minorHAnsi"/>
          <w:color w:val="333333"/>
          <w:shd w:val="clear" w:color="auto" w:fill="FFFFFF"/>
        </w:rPr>
        <w:t>weary;</w:t>
      </w:r>
      <w:r w:rsidRPr="00663F11">
        <w:rPr>
          <w:rFonts w:eastAsia="Times New Roman" w:cstheme="minorHAnsi"/>
          <w:color w:val="333333"/>
          <w:shd w:val="clear" w:color="auto" w:fill="FFFFFF"/>
        </w:rPr>
        <w:t xml:space="preserve"> they will walk and not be faint.</w:t>
      </w:r>
      <w:r>
        <w:rPr>
          <w:rFonts w:eastAsia="Times New Roman" w:cstheme="minorHAnsi"/>
          <w:color w:val="333333"/>
          <w:shd w:val="clear" w:color="auto" w:fill="FFFFFF"/>
        </w:rPr>
        <w:t xml:space="preserve">” </w:t>
      </w:r>
      <w:r w:rsidRPr="00663F11">
        <w:rPr>
          <w:rFonts w:eastAsia="Times New Roman" w:cstheme="minorHAnsi"/>
          <w:color w:val="2C3E50"/>
          <w:shd w:val="clear" w:color="auto" w:fill="FFFFFF"/>
        </w:rPr>
        <w:t>(Gideons International, 2012)</w:t>
      </w:r>
      <w:r>
        <w:rPr>
          <w:rFonts w:eastAsia="Times New Roman" w:cstheme="minorHAnsi"/>
          <w:color w:val="2C3E50"/>
          <w:shd w:val="clear" w:color="auto" w:fill="FFFFFF"/>
        </w:rPr>
        <w:t xml:space="preserve"> There is so much hope in that verse. It doesn’t promise that life will be easy or that bad things will not happen, but it does the promise that you will be ok. While I work in a public-school system and cannot actually teach the bible or about God and Jesus, I hope that the light shine through me in the way I care, have grace, forgiveness, patience, and love for all. </w:t>
      </w:r>
    </w:p>
    <w:p w14:paraId="4F0C22E7" w14:textId="242874E4" w:rsidR="00663F11" w:rsidRDefault="00663F11" w:rsidP="00663F11">
      <w:pPr>
        <w:spacing w:line="480" w:lineRule="auto"/>
        <w:rPr>
          <w:rFonts w:eastAsia="Times New Roman" w:cstheme="minorHAnsi"/>
          <w:b/>
          <w:bCs/>
        </w:rPr>
      </w:pPr>
      <w:r w:rsidRPr="00663F11">
        <w:rPr>
          <w:rFonts w:eastAsia="Times New Roman" w:cstheme="minorHAnsi"/>
          <w:b/>
          <w:bCs/>
        </w:rPr>
        <w:t>Conclusion</w:t>
      </w:r>
    </w:p>
    <w:p w14:paraId="3F1925D2" w14:textId="5C15B58D" w:rsidR="00663F11" w:rsidRPr="00663F11" w:rsidRDefault="00663F11" w:rsidP="00663F11">
      <w:pPr>
        <w:spacing w:line="480" w:lineRule="auto"/>
        <w:rPr>
          <w:rFonts w:eastAsia="Times New Roman" w:cstheme="minorHAnsi"/>
        </w:rPr>
      </w:pPr>
      <w:r>
        <w:rPr>
          <w:rFonts w:eastAsia="Times New Roman" w:cstheme="minorHAnsi"/>
          <w:b/>
          <w:bCs/>
        </w:rPr>
        <w:tab/>
      </w:r>
      <w:r>
        <w:rPr>
          <w:rFonts w:eastAsia="Times New Roman" w:cstheme="minorHAnsi"/>
        </w:rPr>
        <w:t xml:space="preserve">Solution-focused Brief Therapy aligns to my personal values, beliefs, and style by empowering people to believe in themselves and recognize that they have the skills to enact change within themselves. My goal is to empower my students who are at-risk and have experienced trauma in their life. Solution-focused Brief Therapy focuses on finding exceptions to their problem and finding solutions. (Corey, 2017) I am very excited to learn more about Solution-focused Brief Therapy so that I can implement it in my small groups. </w:t>
      </w:r>
    </w:p>
    <w:p w14:paraId="12D98E9E" w14:textId="0BA2E93D" w:rsidR="00663F11" w:rsidRPr="00663F11" w:rsidRDefault="00663F11" w:rsidP="00663F11">
      <w:pPr>
        <w:pStyle w:val="NoSpacing"/>
        <w:spacing w:line="480" w:lineRule="auto"/>
        <w:rPr>
          <w:rFonts w:cstheme="minorHAnsi"/>
        </w:rPr>
      </w:pPr>
    </w:p>
    <w:p w14:paraId="2143CAA1" w14:textId="63242327" w:rsidR="00663F11" w:rsidRDefault="00663F11" w:rsidP="00663F11">
      <w:pPr>
        <w:pStyle w:val="NoSpacing"/>
        <w:spacing w:line="480" w:lineRule="auto"/>
        <w:rPr>
          <w:rFonts w:cstheme="minorHAnsi"/>
        </w:rPr>
      </w:pPr>
      <w:r w:rsidRPr="00663F11">
        <w:rPr>
          <w:rFonts w:cstheme="minorHAnsi"/>
        </w:rPr>
        <w:tab/>
      </w:r>
    </w:p>
    <w:p w14:paraId="7C656E19" w14:textId="77777777" w:rsidR="00663F11" w:rsidRPr="00663F11" w:rsidRDefault="00663F11" w:rsidP="00663F11">
      <w:pPr>
        <w:pStyle w:val="NoSpacing"/>
        <w:spacing w:line="480" w:lineRule="auto"/>
        <w:rPr>
          <w:rFonts w:cstheme="minorHAnsi"/>
        </w:rPr>
      </w:pPr>
    </w:p>
    <w:p w14:paraId="547B9A23" w14:textId="6DA2DC24" w:rsidR="00663F11" w:rsidRDefault="00663F11" w:rsidP="00663F11">
      <w:pPr>
        <w:pStyle w:val="NoSpacing"/>
        <w:spacing w:line="480" w:lineRule="auto"/>
        <w:rPr>
          <w:b/>
          <w:bCs/>
        </w:rPr>
      </w:pPr>
      <w:r w:rsidRPr="00663F11">
        <w:rPr>
          <w:b/>
          <w:bCs/>
        </w:rPr>
        <w:lastRenderedPageBreak/>
        <w:t>References:</w:t>
      </w:r>
    </w:p>
    <w:p w14:paraId="5032C025" w14:textId="4602207C" w:rsidR="00663F11" w:rsidRDefault="00663F11" w:rsidP="00663F11">
      <w:r w:rsidRPr="00663F11">
        <w:t>American School Counselor Association. (2016). </w:t>
      </w:r>
      <w:r w:rsidRPr="00663F11">
        <w:rPr>
          <w:i/>
          <w:iCs/>
        </w:rPr>
        <w:t>ASCA Ethical Standards for School Counselors.</w:t>
      </w:r>
      <w:r w:rsidRPr="00663F11">
        <w:t xml:space="preserve"> </w:t>
      </w:r>
      <w:hyperlink r:id="rId8" w:history="1">
        <w:r w:rsidRPr="00771F83">
          <w:rPr>
            <w:rStyle w:val="Hyperlink"/>
          </w:rPr>
          <w:t>https://www.schoolcounselor.org/getmedia/f041cbd0-7004-47a5-ba01-3a5d657c6743/Ethical-Standards.pdf</w:t>
        </w:r>
      </w:hyperlink>
    </w:p>
    <w:p w14:paraId="594C1BC0" w14:textId="57D17BED" w:rsidR="00663F11" w:rsidRDefault="00663F11" w:rsidP="00663F11"/>
    <w:p w14:paraId="0A887CF9" w14:textId="77777777" w:rsidR="00663F11" w:rsidRPr="00663F11" w:rsidRDefault="00663F11" w:rsidP="00663F11">
      <w:r w:rsidRPr="00663F11">
        <w:t>Corey, G. (2017). </w:t>
      </w:r>
      <w:r w:rsidRPr="00663F11">
        <w:rPr>
          <w:i/>
          <w:iCs/>
        </w:rPr>
        <w:t>Theory and practice of counseling and psychotherapy (10th ed.)</w:t>
      </w:r>
      <w:r w:rsidRPr="00663F11">
        <w:t>. Cengage Learning.</w:t>
      </w:r>
    </w:p>
    <w:p w14:paraId="08116326" w14:textId="77777777" w:rsidR="00663F11" w:rsidRPr="00663F11" w:rsidRDefault="00663F11" w:rsidP="00663F11"/>
    <w:p w14:paraId="635D8878" w14:textId="7F69D1DB" w:rsidR="00663F11" w:rsidRDefault="00663F11" w:rsidP="00663F11">
      <w:r w:rsidRPr="00663F11">
        <w:t xml:space="preserve">Finlayson, B. T., Hall, G. N., &amp; Jordan, S. S. (2020). Integrating Solution-Focused Brief Therapy for Systemic Posttraumatic Stress Prevention in </w:t>
      </w:r>
      <w:proofErr w:type="spellStart"/>
      <w:r w:rsidRPr="00663F11">
        <w:t>Paediatrics</w:t>
      </w:r>
      <w:proofErr w:type="spellEnd"/>
      <w:r w:rsidRPr="00663F11">
        <w:t>. </w:t>
      </w:r>
      <w:r w:rsidRPr="00663F11">
        <w:rPr>
          <w:i/>
          <w:iCs/>
        </w:rPr>
        <w:t>Australian and New Zealand Journal of Family Therapy</w:t>
      </w:r>
      <w:r w:rsidRPr="00663F11">
        <w:t xml:space="preserve">. </w:t>
      </w:r>
      <w:hyperlink r:id="rId9" w:history="1">
        <w:r w:rsidRPr="00771F83">
          <w:rPr>
            <w:rStyle w:val="Hyperlink"/>
          </w:rPr>
          <w:t>https://doi.org/10.1002/anzf.1410</w:t>
        </w:r>
      </w:hyperlink>
    </w:p>
    <w:p w14:paraId="3103DD4A" w14:textId="19A4B3F9" w:rsidR="00663F11" w:rsidRDefault="00663F11" w:rsidP="00663F11"/>
    <w:p w14:paraId="5E992335" w14:textId="3138787D" w:rsidR="00663F11" w:rsidRPr="00663F11" w:rsidRDefault="00663F11" w:rsidP="00663F11">
      <w:r w:rsidRPr="00663F11">
        <w:t>Gideons International. (2012). The Holy Bible: new international version. </w:t>
      </w:r>
      <w:r w:rsidRPr="00663F11">
        <w:rPr>
          <w:i/>
          <w:iCs/>
        </w:rPr>
        <w:t>The Gideons International</w:t>
      </w:r>
      <w:r>
        <w:rPr>
          <w:i/>
          <w:iCs/>
        </w:rPr>
        <w:t>.</w:t>
      </w:r>
      <w:r w:rsidRPr="00663F11">
        <w:rPr>
          <w:i/>
          <w:iCs/>
        </w:rPr>
        <w:t xml:space="preserve"> </w:t>
      </w:r>
      <w:r w:rsidRPr="00663F11">
        <w:t xml:space="preserve">In </w:t>
      </w:r>
      <w:proofErr w:type="gramStart"/>
      <w:r w:rsidRPr="00663F11">
        <w:t>The</w:t>
      </w:r>
      <w:proofErr w:type="gramEnd"/>
      <w:r w:rsidRPr="00663F11">
        <w:t xml:space="preserve"> British Isles.</w:t>
      </w:r>
    </w:p>
    <w:p w14:paraId="3F784044" w14:textId="77777777" w:rsidR="00663F11" w:rsidRPr="00663F11" w:rsidRDefault="00663F11" w:rsidP="00663F11"/>
    <w:p w14:paraId="110BA8CF" w14:textId="6A498294" w:rsidR="00663F11" w:rsidRDefault="00663F11" w:rsidP="00663F11">
      <w:r w:rsidRPr="00663F11">
        <w:t xml:space="preserve">Joubert, J., &amp; </w:t>
      </w:r>
      <w:proofErr w:type="spellStart"/>
      <w:r w:rsidRPr="00663F11">
        <w:t>Guse</w:t>
      </w:r>
      <w:proofErr w:type="spellEnd"/>
      <w:r w:rsidRPr="00663F11">
        <w:t>, T. (2021). A Solution-Focused Brief Therapy (SFBT) Intervention Model to Facilitate Hope and Subjective Well-being Among Trauma Survivors. </w:t>
      </w:r>
      <w:r w:rsidRPr="00663F11">
        <w:rPr>
          <w:i/>
          <w:iCs/>
        </w:rPr>
        <w:t>Journal of Contemporary Psychotherapy.</w:t>
      </w:r>
      <w:r w:rsidRPr="00663F11">
        <w:t xml:space="preserve"> </w:t>
      </w:r>
      <w:hyperlink r:id="rId10" w:history="1">
        <w:r w:rsidRPr="00771F83">
          <w:rPr>
            <w:rStyle w:val="Hyperlink"/>
          </w:rPr>
          <w:t>https://doi.org/10.1007/s10879-021-09511-w</w:t>
        </w:r>
      </w:hyperlink>
    </w:p>
    <w:p w14:paraId="322C22BB" w14:textId="77777777" w:rsidR="00663F11" w:rsidRPr="00663F11" w:rsidRDefault="00663F11" w:rsidP="00663F11"/>
    <w:p w14:paraId="7BBB8861" w14:textId="77777777" w:rsidR="00663F11" w:rsidRPr="00663F11" w:rsidRDefault="00663F11" w:rsidP="00663F11"/>
    <w:sectPr w:rsidR="00663F11" w:rsidRPr="00663F11">
      <w:headerReference w:type="even" r:id="rId1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400FDB" w14:textId="77777777" w:rsidR="00FE231B" w:rsidRDefault="00FE231B" w:rsidP="00663F11">
      <w:r>
        <w:separator/>
      </w:r>
    </w:p>
  </w:endnote>
  <w:endnote w:type="continuationSeparator" w:id="0">
    <w:p w14:paraId="774D9D58" w14:textId="77777777" w:rsidR="00FE231B" w:rsidRDefault="00FE231B" w:rsidP="00663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C751BE" w14:textId="77777777" w:rsidR="00FE231B" w:rsidRDefault="00FE231B" w:rsidP="00663F11">
      <w:r>
        <w:separator/>
      </w:r>
    </w:p>
  </w:footnote>
  <w:footnote w:type="continuationSeparator" w:id="0">
    <w:p w14:paraId="2BEFD8DB" w14:textId="77777777" w:rsidR="00FE231B" w:rsidRDefault="00FE231B" w:rsidP="00663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21728766"/>
      <w:docPartObj>
        <w:docPartGallery w:val="Page Numbers (Top of Page)"/>
        <w:docPartUnique/>
      </w:docPartObj>
    </w:sdtPr>
    <w:sdtContent>
      <w:p w14:paraId="64A3354C" w14:textId="1C39912E" w:rsidR="00663F11" w:rsidRDefault="00663F11" w:rsidP="00771F8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0DFA43" w14:textId="77777777" w:rsidR="00663F11" w:rsidRDefault="00663F11" w:rsidP="00663F1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44355616"/>
      <w:docPartObj>
        <w:docPartGallery w:val="Page Numbers (Top of Page)"/>
        <w:docPartUnique/>
      </w:docPartObj>
    </w:sdtPr>
    <w:sdtContent>
      <w:p w14:paraId="183AC05F" w14:textId="108D73A3" w:rsidR="00663F11" w:rsidRDefault="00663F11" w:rsidP="00771F8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6A70123" w14:textId="643537BE" w:rsidR="00663F11" w:rsidRDefault="00663F11" w:rsidP="00663F11">
    <w:pPr>
      <w:pStyle w:val="Header"/>
      <w:ind w:right="360"/>
    </w:pPr>
    <w:r>
      <w:t>Theoretical Approach to Counseling Assignment</w:t>
    </w:r>
  </w:p>
  <w:p w14:paraId="316D349A" w14:textId="77777777" w:rsidR="00663F11" w:rsidRDefault="00663F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9773A"/>
    <w:multiLevelType w:val="hybridMultilevel"/>
    <w:tmpl w:val="B79666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DA09DA"/>
    <w:multiLevelType w:val="hybridMultilevel"/>
    <w:tmpl w:val="F4483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F11"/>
    <w:rsid w:val="005538CD"/>
    <w:rsid w:val="00663F11"/>
    <w:rsid w:val="00FE2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4A0C18"/>
  <w15:chartTrackingRefBased/>
  <w15:docId w15:val="{5C571F68-EC56-6443-93E0-40C5B6B2E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3F11"/>
  </w:style>
  <w:style w:type="paragraph" w:styleId="CommentText">
    <w:name w:val="annotation text"/>
    <w:basedOn w:val="Normal"/>
    <w:link w:val="CommentTextChar"/>
    <w:unhideWhenUsed/>
    <w:rsid w:val="00663F11"/>
    <w:pPr>
      <w:spacing w:after="200"/>
    </w:pPr>
    <w:rPr>
      <w:sz w:val="20"/>
      <w:szCs w:val="20"/>
    </w:rPr>
  </w:style>
  <w:style w:type="character" w:customStyle="1" w:styleId="CommentTextChar">
    <w:name w:val="Comment Text Char"/>
    <w:basedOn w:val="DefaultParagraphFont"/>
    <w:link w:val="CommentText"/>
    <w:rsid w:val="00663F11"/>
    <w:rPr>
      <w:sz w:val="20"/>
      <w:szCs w:val="20"/>
    </w:rPr>
  </w:style>
  <w:style w:type="character" w:styleId="Hyperlink">
    <w:name w:val="Hyperlink"/>
    <w:basedOn w:val="DefaultParagraphFont"/>
    <w:uiPriority w:val="99"/>
    <w:unhideWhenUsed/>
    <w:rsid w:val="00663F11"/>
    <w:rPr>
      <w:color w:val="0563C1" w:themeColor="hyperlink"/>
      <w:u w:val="single"/>
    </w:rPr>
  </w:style>
  <w:style w:type="character" w:styleId="UnresolvedMention">
    <w:name w:val="Unresolved Mention"/>
    <w:basedOn w:val="DefaultParagraphFont"/>
    <w:uiPriority w:val="99"/>
    <w:semiHidden/>
    <w:unhideWhenUsed/>
    <w:rsid w:val="00663F11"/>
    <w:rPr>
      <w:color w:val="605E5C"/>
      <w:shd w:val="clear" w:color="auto" w:fill="E1DFDD"/>
    </w:rPr>
  </w:style>
  <w:style w:type="paragraph" w:styleId="Header">
    <w:name w:val="header"/>
    <w:basedOn w:val="Normal"/>
    <w:link w:val="HeaderChar"/>
    <w:uiPriority w:val="99"/>
    <w:unhideWhenUsed/>
    <w:rsid w:val="00663F11"/>
    <w:pPr>
      <w:tabs>
        <w:tab w:val="center" w:pos="4680"/>
        <w:tab w:val="right" w:pos="9360"/>
      </w:tabs>
    </w:pPr>
  </w:style>
  <w:style w:type="character" w:customStyle="1" w:styleId="HeaderChar">
    <w:name w:val="Header Char"/>
    <w:basedOn w:val="DefaultParagraphFont"/>
    <w:link w:val="Header"/>
    <w:uiPriority w:val="99"/>
    <w:rsid w:val="00663F11"/>
  </w:style>
  <w:style w:type="paragraph" w:styleId="Footer">
    <w:name w:val="footer"/>
    <w:basedOn w:val="Normal"/>
    <w:link w:val="FooterChar"/>
    <w:uiPriority w:val="99"/>
    <w:unhideWhenUsed/>
    <w:rsid w:val="00663F11"/>
    <w:pPr>
      <w:tabs>
        <w:tab w:val="center" w:pos="4680"/>
        <w:tab w:val="right" w:pos="9360"/>
      </w:tabs>
    </w:pPr>
  </w:style>
  <w:style w:type="character" w:customStyle="1" w:styleId="FooterChar">
    <w:name w:val="Footer Char"/>
    <w:basedOn w:val="DefaultParagraphFont"/>
    <w:link w:val="Footer"/>
    <w:uiPriority w:val="99"/>
    <w:rsid w:val="00663F11"/>
  </w:style>
  <w:style w:type="character" w:styleId="PageNumber">
    <w:name w:val="page number"/>
    <w:basedOn w:val="DefaultParagraphFont"/>
    <w:uiPriority w:val="99"/>
    <w:semiHidden/>
    <w:unhideWhenUsed/>
    <w:rsid w:val="00663F11"/>
  </w:style>
  <w:style w:type="paragraph" w:styleId="BodyText">
    <w:name w:val="Body Text"/>
    <w:basedOn w:val="Normal"/>
    <w:link w:val="BodyTextChar"/>
    <w:uiPriority w:val="1"/>
    <w:qFormat/>
    <w:rsid w:val="00663F11"/>
    <w:pPr>
      <w:widowControl w:val="0"/>
      <w:autoSpaceDE w:val="0"/>
      <w:autoSpaceDN w:val="0"/>
      <w:spacing w:after="160"/>
      <w:jc w:val="both"/>
    </w:pPr>
    <w:rPr>
      <w:rFonts w:eastAsia="Times New Roman" w:cs="Times New Roman"/>
      <w:sz w:val="21"/>
      <w:szCs w:val="21"/>
    </w:rPr>
  </w:style>
  <w:style w:type="character" w:customStyle="1" w:styleId="BodyTextChar">
    <w:name w:val="Body Text Char"/>
    <w:basedOn w:val="DefaultParagraphFont"/>
    <w:link w:val="BodyText"/>
    <w:uiPriority w:val="1"/>
    <w:rsid w:val="00663F11"/>
    <w:rPr>
      <w:rFonts w:eastAsia="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367952">
      <w:bodyDiv w:val="1"/>
      <w:marLeft w:val="0"/>
      <w:marRight w:val="0"/>
      <w:marTop w:val="0"/>
      <w:marBottom w:val="0"/>
      <w:divBdr>
        <w:top w:val="none" w:sz="0" w:space="0" w:color="auto"/>
        <w:left w:val="none" w:sz="0" w:space="0" w:color="auto"/>
        <w:bottom w:val="none" w:sz="0" w:space="0" w:color="auto"/>
        <w:right w:val="none" w:sz="0" w:space="0" w:color="auto"/>
      </w:divBdr>
    </w:div>
    <w:div w:id="264728909">
      <w:bodyDiv w:val="1"/>
      <w:marLeft w:val="0"/>
      <w:marRight w:val="0"/>
      <w:marTop w:val="0"/>
      <w:marBottom w:val="0"/>
      <w:divBdr>
        <w:top w:val="none" w:sz="0" w:space="0" w:color="auto"/>
        <w:left w:val="none" w:sz="0" w:space="0" w:color="auto"/>
        <w:bottom w:val="none" w:sz="0" w:space="0" w:color="auto"/>
        <w:right w:val="none" w:sz="0" w:space="0" w:color="auto"/>
      </w:divBdr>
    </w:div>
    <w:div w:id="591859613">
      <w:bodyDiv w:val="1"/>
      <w:marLeft w:val="0"/>
      <w:marRight w:val="0"/>
      <w:marTop w:val="0"/>
      <w:marBottom w:val="0"/>
      <w:divBdr>
        <w:top w:val="none" w:sz="0" w:space="0" w:color="auto"/>
        <w:left w:val="none" w:sz="0" w:space="0" w:color="auto"/>
        <w:bottom w:val="none" w:sz="0" w:space="0" w:color="auto"/>
        <w:right w:val="none" w:sz="0" w:space="0" w:color="auto"/>
      </w:divBdr>
    </w:div>
    <w:div w:id="949625888">
      <w:bodyDiv w:val="1"/>
      <w:marLeft w:val="0"/>
      <w:marRight w:val="0"/>
      <w:marTop w:val="0"/>
      <w:marBottom w:val="0"/>
      <w:divBdr>
        <w:top w:val="none" w:sz="0" w:space="0" w:color="auto"/>
        <w:left w:val="none" w:sz="0" w:space="0" w:color="auto"/>
        <w:bottom w:val="none" w:sz="0" w:space="0" w:color="auto"/>
        <w:right w:val="none" w:sz="0" w:space="0" w:color="auto"/>
      </w:divBdr>
    </w:div>
    <w:div w:id="1165169153">
      <w:bodyDiv w:val="1"/>
      <w:marLeft w:val="0"/>
      <w:marRight w:val="0"/>
      <w:marTop w:val="0"/>
      <w:marBottom w:val="0"/>
      <w:divBdr>
        <w:top w:val="none" w:sz="0" w:space="0" w:color="auto"/>
        <w:left w:val="none" w:sz="0" w:space="0" w:color="auto"/>
        <w:bottom w:val="none" w:sz="0" w:space="0" w:color="auto"/>
        <w:right w:val="none" w:sz="0" w:space="0" w:color="auto"/>
      </w:divBdr>
    </w:div>
    <w:div w:id="1851525550">
      <w:bodyDiv w:val="1"/>
      <w:marLeft w:val="0"/>
      <w:marRight w:val="0"/>
      <w:marTop w:val="0"/>
      <w:marBottom w:val="0"/>
      <w:divBdr>
        <w:top w:val="none" w:sz="0" w:space="0" w:color="auto"/>
        <w:left w:val="none" w:sz="0" w:space="0" w:color="auto"/>
        <w:bottom w:val="none" w:sz="0" w:space="0" w:color="auto"/>
        <w:right w:val="none" w:sz="0" w:space="0" w:color="auto"/>
      </w:divBdr>
    </w:div>
    <w:div w:id="1936859374">
      <w:bodyDiv w:val="1"/>
      <w:marLeft w:val="0"/>
      <w:marRight w:val="0"/>
      <w:marTop w:val="0"/>
      <w:marBottom w:val="0"/>
      <w:divBdr>
        <w:top w:val="none" w:sz="0" w:space="0" w:color="auto"/>
        <w:left w:val="none" w:sz="0" w:space="0" w:color="auto"/>
        <w:bottom w:val="none" w:sz="0" w:space="0" w:color="auto"/>
        <w:right w:val="none" w:sz="0" w:space="0" w:color="auto"/>
      </w:divBdr>
    </w:div>
    <w:div w:id="2027898795">
      <w:bodyDiv w:val="1"/>
      <w:marLeft w:val="0"/>
      <w:marRight w:val="0"/>
      <w:marTop w:val="0"/>
      <w:marBottom w:val="0"/>
      <w:divBdr>
        <w:top w:val="none" w:sz="0" w:space="0" w:color="auto"/>
        <w:left w:val="none" w:sz="0" w:space="0" w:color="auto"/>
        <w:bottom w:val="none" w:sz="0" w:space="0" w:color="auto"/>
        <w:right w:val="none" w:sz="0" w:space="0" w:color="auto"/>
      </w:divBdr>
    </w:div>
    <w:div w:id="202986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oolcounselor.org/getmedia/f041cbd0-7004-47a5-ba01-3a5d657c6743/Ethical-Standards.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szehner@liberty.ed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007/s10879-021-09511-w" TargetMode="External"/><Relationship Id="rId4" Type="http://schemas.openxmlformats.org/officeDocument/2006/relationships/webSettings" Target="webSettings.xml"/><Relationship Id="rId9" Type="http://schemas.openxmlformats.org/officeDocument/2006/relationships/hyperlink" Target="https://doi.org/10.1002/anzf.141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7</Pages>
  <Words>1577</Words>
  <Characters>8995</Characters>
  <Application>Microsoft Office Word</Application>
  <DocSecurity>0</DocSecurity>
  <Lines>74</Lines>
  <Paragraphs>21</Paragraphs>
  <ScaleCrop>false</ScaleCrop>
  <Company/>
  <LinksUpToDate>false</LinksUpToDate>
  <CharactersWithSpaces>10551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Zehner</dc:creator>
  <cp:keywords/>
  <dc:description/>
  <cp:lastModifiedBy>Brandy Zehner</cp:lastModifiedBy>
  <cp:revision>1</cp:revision>
  <dcterms:created xsi:type="dcterms:W3CDTF">2022-02-26T04:18:00Z</dcterms:created>
  <dcterms:modified xsi:type="dcterms:W3CDTF">2022-02-28T01:13:00Z</dcterms:modified>
</cp:coreProperties>
</file>