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F00E8" w14:textId="77777777" w:rsidR="00E96540" w:rsidRDefault="00C14314" w:rsidP="00C40FE8">
      <w:pPr>
        <w:spacing w:line="480" w:lineRule="auto"/>
      </w:pPr>
      <w:r>
        <w:tab/>
      </w:r>
    </w:p>
    <w:p w14:paraId="5336BBA8" w14:textId="77777777" w:rsidR="00E96540" w:rsidRDefault="00E96540" w:rsidP="00C40FE8">
      <w:pPr>
        <w:spacing w:line="480" w:lineRule="auto"/>
      </w:pPr>
    </w:p>
    <w:p w14:paraId="606B97DD" w14:textId="6AB97EBE" w:rsidR="00E96540" w:rsidRPr="000A2AD1" w:rsidRDefault="009562B2" w:rsidP="009562B2">
      <w:pPr>
        <w:spacing w:line="480" w:lineRule="auto"/>
        <w:jc w:val="center"/>
        <w:rPr>
          <w:rFonts w:ascii="Times" w:hAnsi="Times" w:cs="Times"/>
          <w:b/>
          <w:bCs/>
        </w:rPr>
      </w:pPr>
      <w:r w:rsidRPr="000A2AD1">
        <w:rPr>
          <w:rFonts w:ascii="Times" w:hAnsi="Times" w:cs="Times"/>
          <w:b/>
          <w:bCs/>
        </w:rPr>
        <w:t xml:space="preserve">Benchmark Cultural Immersion Project: </w:t>
      </w:r>
      <w:r w:rsidR="001A7969" w:rsidRPr="000A2AD1">
        <w:rPr>
          <w:rFonts w:ascii="Times" w:hAnsi="Times" w:cs="Times"/>
          <w:b/>
          <w:bCs/>
        </w:rPr>
        <w:t>Research and Events Paper Assignment</w:t>
      </w:r>
    </w:p>
    <w:p w14:paraId="694032C9" w14:textId="5EE93B35" w:rsidR="001A7969" w:rsidRPr="000A2AD1" w:rsidRDefault="001A7969" w:rsidP="009562B2">
      <w:pPr>
        <w:spacing w:line="480" w:lineRule="auto"/>
        <w:jc w:val="center"/>
        <w:rPr>
          <w:rFonts w:ascii="Times" w:hAnsi="Times" w:cs="Times"/>
          <w:b/>
          <w:bCs/>
        </w:rPr>
      </w:pPr>
    </w:p>
    <w:p w14:paraId="34915990" w14:textId="4725C613" w:rsidR="001A7969" w:rsidRPr="000A2AD1" w:rsidRDefault="001A7969" w:rsidP="009562B2">
      <w:pPr>
        <w:spacing w:line="480" w:lineRule="auto"/>
        <w:jc w:val="center"/>
        <w:rPr>
          <w:rFonts w:ascii="Times" w:hAnsi="Times" w:cs="Times"/>
          <w:b/>
          <w:bCs/>
        </w:rPr>
      </w:pPr>
    </w:p>
    <w:p w14:paraId="3D61B33B" w14:textId="77777777" w:rsidR="001A7969" w:rsidRPr="000A2AD1" w:rsidRDefault="001A7969" w:rsidP="001A7969">
      <w:pPr>
        <w:pStyle w:val="BodyText"/>
        <w:spacing w:line="480" w:lineRule="auto"/>
        <w:ind w:right="30"/>
        <w:jc w:val="center"/>
        <w:rPr>
          <w:rFonts w:ascii="Times" w:hAnsi="Times" w:cs="Times"/>
          <w:sz w:val="24"/>
          <w:szCs w:val="24"/>
        </w:rPr>
      </w:pPr>
      <w:r w:rsidRPr="000A2AD1">
        <w:rPr>
          <w:rFonts w:ascii="Times" w:hAnsi="Times" w:cs="Times"/>
          <w:sz w:val="24"/>
          <w:szCs w:val="24"/>
        </w:rPr>
        <w:t xml:space="preserve">Brandy </w:t>
      </w:r>
      <w:proofErr w:type="spellStart"/>
      <w:r w:rsidRPr="000A2AD1">
        <w:rPr>
          <w:rFonts w:ascii="Times" w:hAnsi="Times" w:cs="Times"/>
          <w:sz w:val="24"/>
          <w:szCs w:val="24"/>
        </w:rPr>
        <w:t>Zehner</w:t>
      </w:r>
      <w:proofErr w:type="spellEnd"/>
    </w:p>
    <w:p w14:paraId="6825BB45" w14:textId="77777777" w:rsidR="001A7969" w:rsidRPr="000A2AD1" w:rsidRDefault="001A7969" w:rsidP="001A7969">
      <w:pPr>
        <w:pStyle w:val="BodyText"/>
        <w:spacing w:line="480" w:lineRule="auto"/>
        <w:ind w:right="30"/>
        <w:jc w:val="center"/>
        <w:rPr>
          <w:rFonts w:ascii="Times" w:hAnsi="Times" w:cs="Times"/>
          <w:sz w:val="24"/>
          <w:szCs w:val="24"/>
        </w:rPr>
      </w:pPr>
      <w:r w:rsidRPr="000A2AD1">
        <w:rPr>
          <w:rFonts w:ascii="Times" w:hAnsi="Times" w:cs="Times"/>
          <w:sz w:val="24"/>
          <w:szCs w:val="24"/>
          <w:bdr w:val="none" w:sz="0" w:space="0" w:color="auto" w:frame="1"/>
        </w:rPr>
        <w:t xml:space="preserve">School of School Counseling, </w:t>
      </w:r>
      <w:r w:rsidRPr="000A2AD1">
        <w:rPr>
          <w:rFonts w:ascii="Times" w:hAnsi="Times" w:cs="Times"/>
          <w:sz w:val="24"/>
          <w:szCs w:val="24"/>
        </w:rPr>
        <w:t>Liberty University</w:t>
      </w:r>
    </w:p>
    <w:p w14:paraId="0A8E21EF" w14:textId="77777777" w:rsidR="001A7969" w:rsidRPr="000A2AD1" w:rsidRDefault="001A7969" w:rsidP="001A7969">
      <w:pPr>
        <w:pStyle w:val="BodyText"/>
        <w:spacing w:line="480" w:lineRule="auto"/>
        <w:ind w:right="30"/>
        <w:jc w:val="center"/>
        <w:rPr>
          <w:rFonts w:ascii="Times" w:hAnsi="Times" w:cs="Times"/>
          <w:sz w:val="24"/>
          <w:szCs w:val="24"/>
        </w:rPr>
      </w:pPr>
      <w:r w:rsidRPr="000A2AD1">
        <w:rPr>
          <w:rFonts w:ascii="Times" w:hAnsi="Times" w:cs="Times"/>
          <w:sz w:val="24"/>
          <w:szCs w:val="24"/>
        </w:rPr>
        <w:t>COUC504: Multicultural Counseling (BO2)</w:t>
      </w:r>
    </w:p>
    <w:p w14:paraId="09B87577" w14:textId="77777777" w:rsidR="001A7969" w:rsidRPr="000A2AD1" w:rsidRDefault="001A7969" w:rsidP="001A7969">
      <w:pPr>
        <w:rPr>
          <w:rFonts w:ascii="Times" w:hAnsi="Times" w:cs="Times"/>
        </w:rPr>
      </w:pPr>
    </w:p>
    <w:p w14:paraId="047F0D15" w14:textId="77777777" w:rsidR="001A7969" w:rsidRPr="000A2AD1" w:rsidRDefault="001A7969" w:rsidP="001A7969">
      <w:pPr>
        <w:rPr>
          <w:rFonts w:ascii="Times" w:hAnsi="Times" w:cs="Times"/>
        </w:rPr>
      </w:pPr>
    </w:p>
    <w:p w14:paraId="1925909C" w14:textId="77777777" w:rsidR="001A7969" w:rsidRPr="000A2AD1" w:rsidRDefault="001A7969" w:rsidP="001A7969">
      <w:pPr>
        <w:rPr>
          <w:rFonts w:ascii="Times" w:hAnsi="Times" w:cs="Times"/>
        </w:rPr>
      </w:pPr>
    </w:p>
    <w:p w14:paraId="51296A11" w14:textId="53C0E4C9" w:rsidR="001A7969" w:rsidRPr="000A2AD1" w:rsidRDefault="001A7969" w:rsidP="001A7969">
      <w:pPr>
        <w:rPr>
          <w:rFonts w:ascii="Times" w:hAnsi="Times" w:cs="Times"/>
        </w:rPr>
      </w:pPr>
    </w:p>
    <w:p w14:paraId="2A15E7E9" w14:textId="256E96E9" w:rsidR="001A7969" w:rsidRPr="000A2AD1" w:rsidRDefault="001A7969" w:rsidP="001A7969">
      <w:pPr>
        <w:rPr>
          <w:rFonts w:ascii="Times" w:hAnsi="Times" w:cs="Times"/>
        </w:rPr>
      </w:pPr>
    </w:p>
    <w:p w14:paraId="1EA02424" w14:textId="0097351A" w:rsidR="001A7969" w:rsidRPr="000A2AD1" w:rsidRDefault="001A7969" w:rsidP="001A7969">
      <w:pPr>
        <w:rPr>
          <w:rFonts w:ascii="Times" w:hAnsi="Times" w:cs="Times"/>
        </w:rPr>
      </w:pPr>
    </w:p>
    <w:p w14:paraId="43DCC684" w14:textId="07B885E8" w:rsidR="001A7969" w:rsidRPr="000A2AD1" w:rsidRDefault="001A7969" w:rsidP="001A7969">
      <w:pPr>
        <w:rPr>
          <w:rFonts w:ascii="Times" w:hAnsi="Times" w:cs="Times"/>
        </w:rPr>
      </w:pPr>
    </w:p>
    <w:p w14:paraId="4CF5CCF4" w14:textId="0CC484E9" w:rsidR="001A7969" w:rsidRPr="000A2AD1" w:rsidRDefault="001A7969" w:rsidP="001A7969">
      <w:pPr>
        <w:rPr>
          <w:rFonts w:ascii="Times" w:hAnsi="Times" w:cs="Times"/>
        </w:rPr>
      </w:pPr>
    </w:p>
    <w:p w14:paraId="6A2B9112" w14:textId="246942BF" w:rsidR="001A7969" w:rsidRPr="000A2AD1" w:rsidRDefault="001A7969" w:rsidP="001A7969">
      <w:pPr>
        <w:rPr>
          <w:rFonts w:ascii="Times" w:hAnsi="Times" w:cs="Times"/>
        </w:rPr>
      </w:pPr>
    </w:p>
    <w:p w14:paraId="75325FBE" w14:textId="288FEB5E" w:rsidR="001A7969" w:rsidRPr="000A2AD1" w:rsidRDefault="001A7969" w:rsidP="001A7969">
      <w:pPr>
        <w:rPr>
          <w:rFonts w:ascii="Times" w:hAnsi="Times" w:cs="Times"/>
        </w:rPr>
      </w:pPr>
    </w:p>
    <w:p w14:paraId="34454BFE" w14:textId="618116C1" w:rsidR="001A7969" w:rsidRPr="000A2AD1" w:rsidRDefault="001A7969" w:rsidP="001A7969">
      <w:pPr>
        <w:rPr>
          <w:rFonts w:ascii="Times" w:hAnsi="Times" w:cs="Times"/>
        </w:rPr>
      </w:pPr>
    </w:p>
    <w:p w14:paraId="3052CEE5" w14:textId="73D7E66E" w:rsidR="001A7969" w:rsidRPr="000A2AD1" w:rsidRDefault="001A7969" w:rsidP="001A7969">
      <w:pPr>
        <w:rPr>
          <w:rFonts w:ascii="Times" w:hAnsi="Times" w:cs="Times"/>
        </w:rPr>
      </w:pPr>
    </w:p>
    <w:p w14:paraId="3CAFEF7D" w14:textId="44836D0B" w:rsidR="001A7969" w:rsidRPr="000A2AD1" w:rsidRDefault="001A7969" w:rsidP="001A7969">
      <w:pPr>
        <w:rPr>
          <w:rFonts w:ascii="Times" w:hAnsi="Times" w:cs="Times"/>
        </w:rPr>
      </w:pPr>
    </w:p>
    <w:p w14:paraId="025AFE7C" w14:textId="77E189A6" w:rsidR="001A7969" w:rsidRPr="000A2AD1" w:rsidRDefault="001A7969" w:rsidP="001A7969">
      <w:pPr>
        <w:rPr>
          <w:rFonts w:ascii="Times" w:hAnsi="Times" w:cs="Times"/>
        </w:rPr>
      </w:pPr>
    </w:p>
    <w:p w14:paraId="226AA4C3" w14:textId="703F9631" w:rsidR="001A7969" w:rsidRPr="000A2AD1" w:rsidRDefault="001A7969" w:rsidP="001A7969">
      <w:pPr>
        <w:rPr>
          <w:rFonts w:ascii="Times" w:hAnsi="Times" w:cs="Times"/>
        </w:rPr>
      </w:pPr>
    </w:p>
    <w:p w14:paraId="5271CF55" w14:textId="77777777" w:rsidR="001A7969" w:rsidRPr="000A2AD1" w:rsidRDefault="001A7969" w:rsidP="001A7969">
      <w:pPr>
        <w:rPr>
          <w:rFonts w:ascii="Times" w:hAnsi="Times" w:cs="Times"/>
        </w:rPr>
      </w:pPr>
    </w:p>
    <w:p w14:paraId="3CD6ED43" w14:textId="77777777" w:rsidR="001A7969" w:rsidRPr="000A2AD1" w:rsidRDefault="001A7969" w:rsidP="001A7969">
      <w:pPr>
        <w:jc w:val="center"/>
        <w:rPr>
          <w:rFonts w:ascii="Times" w:hAnsi="Times" w:cs="Times"/>
          <w:b/>
          <w:bCs/>
        </w:rPr>
      </w:pPr>
      <w:r w:rsidRPr="000A2AD1">
        <w:rPr>
          <w:rFonts w:ascii="Times" w:hAnsi="Times" w:cs="Times"/>
          <w:b/>
          <w:bCs/>
        </w:rPr>
        <w:t>Author Note</w:t>
      </w:r>
    </w:p>
    <w:p w14:paraId="1C58EA13" w14:textId="77777777" w:rsidR="001A7969" w:rsidRPr="000A2AD1" w:rsidRDefault="001A7969" w:rsidP="001A7969">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1A18A05D" w14:textId="77777777" w:rsidR="001A7969" w:rsidRPr="000A2AD1" w:rsidRDefault="001A7969" w:rsidP="001A7969">
      <w:pPr>
        <w:ind w:firstLine="720"/>
        <w:rPr>
          <w:rFonts w:ascii="Times" w:hAnsi="Times" w:cs="Times"/>
        </w:rPr>
      </w:pPr>
      <w:r w:rsidRPr="000A2AD1">
        <w:rPr>
          <w:rFonts w:ascii="Times" w:hAnsi="Times" w:cs="Times"/>
        </w:rPr>
        <w:t xml:space="preserve">I have no known conflict of interest to disclose. </w:t>
      </w:r>
    </w:p>
    <w:p w14:paraId="3DCCD1DF" w14:textId="77777777" w:rsidR="001A7969" w:rsidRPr="000A2AD1" w:rsidRDefault="001A7969" w:rsidP="001A7969">
      <w:pPr>
        <w:ind w:firstLine="720"/>
        <w:rPr>
          <w:rFonts w:ascii="Times" w:hAnsi="Times" w:cs="Times"/>
        </w:rPr>
      </w:pPr>
      <w:r w:rsidRPr="000A2AD1">
        <w:rPr>
          <w:rFonts w:ascii="Times" w:hAnsi="Times" w:cs="Times"/>
        </w:rPr>
        <w:t xml:space="preserve">Correspondence concerning this article should be addressed to </w:t>
      </w:r>
    </w:p>
    <w:p w14:paraId="759C39CA" w14:textId="77777777" w:rsidR="001A7969" w:rsidRPr="000A2AD1" w:rsidRDefault="001A7969" w:rsidP="001A7969">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0561FC2A" w14:textId="77777777" w:rsidR="001A7969" w:rsidRPr="000A2AD1" w:rsidRDefault="001A7969" w:rsidP="001A7969">
      <w:pPr>
        <w:ind w:firstLine="720"/>
        <w:rPr>
          <w:rFonts w:ascii="Times" w:hAnsi="Times" w:cs="Times"/>
        </w:rPr>
      </w:pPr>
      <w:r w:rsidRPr="000A2AD1">
        <w:rPr>
          <w:rFonts w:ascii="Times" w:hAnsi="Times" w:cs="Times"/>
        </w:rPr>
        <w:t xml:space="preserve">Email: </w:t>
      </w:r>
      <w:hyperlink r:id="rId7" w:history="1">
        <w:r w:rsidRPr="000A2AD1">
          <w:rPr>
            <w:rStyle w:val="Hyperlink"/>
            <w:rFonts w:ascii="Times" w:hAnsi="Times" w:cs="Times"/>
          </w:rPr>
          <w:t>bszehner@liberty.edu</w:t>
        </w:r>
      </w:hyperlink>
    </w:p>
    <w:p w14:paraId="1B137B73" w14:textId="77777777" w:rsidR="001A7969" w:rsidRPr="000A2AD1" w:rsidRDefault="001A7969" w:rsidP="001A7969">
      <w:pPr>
        <w:ind w:firstLine="720"/>
        <w:rPr>
          <w:rFonts w:ascii="Times" w:hAnsi="Times" w:cs="Times"/>
        </w:rPr>
      </w:pPr>
    </w:p>
    <w:p w14:paraId="5573BA5A" w14:textId="77777777" w:rsidR="001A7969" w:rsidRPr="000A2AD1" w:rsidRDefault="001A7969" w:rsidP="001A7969">
      <w:pPr>
        <w:ind w:firstLine="720"/>
        <w:rPr>
          <w:rFonts w:ascii="Times" w:hAnsi="Times" w:cs="Times"/>
        </w:rPr>
      </w:pPr>
    </w:p>
    <w:p w14:paraId="0F2C9BCD" w14:textId="77777777" w:rsidR="001A7969" w:rsidRPr="000A2AD1" w:rsidRDefault="001A7969" w:rsidP="009562B2">
      <w:pPr>
        <w:spacing w:line="480" w:lineRule="auto"/>
        <w:jc w:val="center"/>
        <w:rPr>
          <w:rFonts w:ascii="Times" w:hAnsi="Times" w:cs="Times"/>
          <w:b/>
          <w:bCs/>
        </w:rPr>
      </w:pPr>
    </w:p>
    <w:p w14:paraId="31815906" w14:textId="77777777" w:rsidR="00304836" w:rsidRPr="000A2AD1" w:rsidRDefault="00304836" w:rsidP="00C40FE8">
      <w:pPr>
        <w:spacing w:line="480" w:lineRule="auto"/>
        <w:rPr>
          <w:rFonts w:ascii="Times" w:hAnsi="Times" w:cs="Times"/>
          <w:b/>
          <w:bCs/>
        </w:rPr>
      </w:pPr>
    </w:p>
    <w:p w14:paraId="1A6F39F4" w14:textId="7C8C6811" w:rsidR="00E96540" w:rsidRPr="000A2AD1" w:rsidRDefault="001A54D3" w:rsidP="00C40FE8">
      <w:pPr>
        <w:spacing w:line="480" w:lineRule="auto"/>
        <w:rPr>
          <w:rFonts w:ascii="Times" w:hAnsi="Times" w:cs="Times"/>
          <w:b/>
          <w:bCs/>
        </w:rPr>
      </w:pPr>
      <w:r w:rsidRPr="000A2AD1">
        <w:rPr>
          <w:rFonts w:ascii="Times" w:hAnsi="Times" w:cs="Times"/>
          <w:b/>
          <w:bCs/>
        </w:rPr>
        <w:t>Abstract:</w:t>
      </w:r>
    </w:p>
    <w:p w14:paraId="0B222521" w14:textId="0CBAFD19" w:rsidR="001A54D3" w:rsidRPr="000A2AD1" w:rsidRDefault="00F40537" w:rsidP="00C40FE8">
      <w:pPr>
        <w:spacing w:line="480" w:lineRule="auto"/>
        <w:rPr>
          <w:rFonts w:ascii="Times" w:hAnsi="Times" w:cs="Times"/>
        </w:rPr>
      </w:pPr>
      <w:r w:rsidRPr="000A2AD1">
        <w:rPr>
          <w:rFonts w:ascii="Times" w:hAnsi="Times" w:cs="Times"/>
        </w:rPr>
        <w:t>I chose to write my research and events paper on Deaf culture. T</w:t>
      </w:r>
      <w:r w:rsidR="001A54D3" w:rsidRPr="000A2AD1">
        <w:rPr>
          <w:rFonts w:ascii="Times" w:hAnsi="Times" w:cs="Times"/>
        </w:rPr>
        <w:t>hrough research and participation in two different event</w:t>
      </w:r>
      <w:r w:rsidRPr="000A2AD1">
        <w:rPr>
          <w:rFonts w:ascii="Times" w:hAnsi="Times" w:cs="Times"/>
        </w:rPr>
        <w:t>s I have gained knowledge and experience in Deaf culture, and I have shared that information</w:t>
      </w:r>
      <w:r w:rsidR="00304836" w:rsidRPr="000A2AD1">
        <w:rPr>
          <w:rFonts w:ascii="Times" w:hAnsi="Times" w:cs="Times"/>
        </w:rPr>
        <w:t xml:space="preserve"> in this paper. </w:t>
      </w:r>
      <w:r w:rsidRPr="000A2AD1">
        <w:rPr>
          <w:rFonts w:ascii="Times" w:hAnsi="Times" w:cs="Times"/>
        </w:rPr>
        <w:t xml:space="preserve"> </w:t>
      </w:r>
    </w:p>
    <w:p w14:paraId="33BC6B73" w14:textId="77777777" w:rsidR="00E96540" w:rsidRPr="000A2AD1" w:rsidRDefault="00E96540" w:rsidP="00C40FE8">
      <w:pPr>
        <w:spacing w:line="480" w:lineRule="auto"/>
        <w:rPr>
          <w:rFonts w:ascii="Times" w:hAnsi="Times" w:cs="Times"/>
        </w:rPr>
      </w:pPr>
    </w:p>
    <w:p w14:paraId="7708D224" w14:textId="77777777" w:rsidR="00E96540" w:rsidRPr="000A2AD1" w:rsidRDefault="00E96540" w:rsidP="00C40FE8">
      <w:pPr>
        <w:spacing w:line="480" w:lineRule="auto"/>
        <w:rPr>
          <w:rFonts w:ascii="Times" w:hAnsi="Times" w:cs="Times"/>
        </w:rPr>
      </w:pPr>
    </w:p>
    <w:p w14:paraId="533F68F4" w14:textId="77777777" w:rsidR="00E96540" w:rsidRPr="000A2AD1" w:rsidRDefault="00E96540" w:rsidP="00C40FE8">
      <w:pPr>
        <w:spacing w:line="480" w:lineRule="auto"/>
        <w:rPr>
          <w:rFonts w:ascii="Times" w:hAnsi="Times" w:cs="Times"/>
        </w:rPr>
      </w:pPr>
    </w:p>
    <w:p w14:paraId="17AFBB3A" w14:textId="77777777" w:rsidR="00E96540" w:rsidRPr="000A2AD1" w:rsidRDefault="00E96540" w:rsidP="00C40FE8">
      <w:pPr>
        <w:spacing w:line="480" w:lineRule="auto"/>
        <w:rPr>
          <w:rFonts w:ascii="Times" w:hAnsi="Times" w:cs="Times"/>
        </w:rPr>
      </w:pPr>
    </w:p>
    <w:p w14:paraId="7C31F7B9" w14:textId="77777777" w:rsidR="00E96540" w:rsidRPr="000A2AD1" w:rsidRDefault="00E96540" w:rsidP="00C40FE8">
      <w:pPr>
        <w:spacing w:line="480" w:lineRule="auto"/>
        <w:rPr>
          <w:rFonts w:ascii="Times" w:hAnsi="Times" w:cs="Times"/>
        </w:rPr>
      </w:pPr>
    </w:p>
    <w:p w14:paraId="335598EE" w14:textId="77777777" w:rsidR="00E96540" w:rsidRPr="000A2AD1" w:rsidRDefault="00E96540" w:rsidP="00C40FE8">
      <w:pPr>
        <w:spacing w:line="480" w:lineRule="auto"/>
        <w:rPr>
          <w:rFonts w:ascii="Times" w:hAnsi="Times" w:cs="Times"/>
        </w:rPr>
      </w:pPr>
    </w:p>
    <w:p w14:paraId="16244E80" w14:textId="77777777" w:rsidR="00E96540" w:rsidRPr="000A2AD1" w:rsidRDefault="00E96540" w:rsidP="00C40FE8">
      <w:pPr>
        <w:spacing w:line="480" w:lineRule="auto"/>
        <w:rPr>
          <w:rFonts w:ascii="Times" w:hAnsi="Times" w:cs="Times"/>
        </w:rPr>
      </w:pPr>
    </w:p>
    <w:p w14:paraId="1732563B" w14:textId="77777777" w:rsidR="00E96540" w:rsidRPr="000A2AD1" w:rsidRDefault="00E96540" w:rsidP="00C40FE8">
      <w:pPr>
        <w:spacing w:line="480" w:lineRule="auto"/>
        <w:rPr>
          <w:rFonts w:ascii="Times" w:hAnsi="Times" w:cs="Times"/>
        </w:rPr>
      </w:pPr>
    </w:p>
    <w:p w14:paraId="30C14A74" w14:textId="77777777" w:rsidR="00E96540" w:rsidRPr="000A2AD1" w:rsidRDefault="00E96540" w:rsidP="00C40FE8">
      <w:pPr>
        <w:spacing w:line="480" w:lineRule="auto"/>
        <w:rPr>
          <w:rFonts w:ascii="Times" w:hAnsi="Times" w:cs="Times"/>
        </w:rPr>
      </w:pPr>
    </w:p>
    <w:p w14:paraId="207AE435" w14:textId="77777777" w:rsidR="00E96540" w:rsidRPr="000A2AD1" w:rsidRDefault="00E96540" w:rsidP="00C40FE8">
      <w:pPr>
        <w:spacing w:line="480" w:lineRule="auto"/>
        <w:rPr>
          <w:rFonts w:ascii="Times" w:hAnsi="Times" w:cs="Times"/>
        </w:rPr>
      </w:pPr>
    </w:p>
    <w:p w14:paraId="5C95EB38" w14:textId="77777777" w:rsidR="00E96540" w:rsidRPr="000A2AD1" w:rsidRDefault="00E96540" w:rsidP="00C40FE8">
      <w:pPr>
        <w:spacing w:line="480" w:lineRule="auto"/>
        <w:rPr>
          <w:rFonts w:ascii="Times" w:hAnsi="Times" w:cs="Times"/>
        </w:rPr>
      </w:pPr>
    </w:p>
    <w:p w14:paraId="4F6BC7AD" w14:textId="77777777" w:rsidR="00E96540" w:rsidRPr="000A2AD1" w:rsidRDefault="00E96540" w:rsidP="00C40FE8">
      <w:pPr>
        <w:spacing w:line="480" w:lineRule="auto"/>
        <w:rPr>
          <w:rFonts w:ascii="Times" w:hAnsi="Times" w:cs="Times"/>
        </w:rPr>
      </w:pPr>
    </w:p>
    <w:p w14:paraId="218FCE93" w14:textId="77777777" w:rsidR="00E96540" w:rsidRPr="000A2AD1" w:rsidRDefault="00E96540" w:rsidP="00C40FE8">
      <w:pPr>
        <w:spacing w:line="480" w:lineRule="auto"/>
        <w:rPr>
          <w:rFonts w:ascii="Times" w:hAnsi="Times" w:cs="Times"/>
        </w:rPr>
      </w:pPr>
    </w:p>
    <w:p w14:paraId="3145DC69" w14:textId="77777777" w:rsidR="00E96540" w:rsidRPr="000A2AD1" w:rsidRDefault="00E96540" w:rsidP="00C40FE8">
      <w:pPr>
        <w:spacing w:line="480" w:lineRule="auto"/>
        <w:rPr>
          <w:rFonts w:ascii="Times" w:hAnsi="Times" w:cs="Times"/>
        </w:rPr>
      </w:pPr>
    </w:p>
    <w:p w14:paraId="1A546E15" w14:textId="77777777" w:rsidR="00E96540" w:rsidRPr="000A2AD1" w:rsidRDefault="00E96540" w:rsidP="00C40FE8">
      <w:pPr>
        <w:spacing w:line="480" w:lineRule="auto"/>
        <w:rPr>
          <w:rFonts w:ascii="Times" w:hAnsi="Times" w:cs="Times"/>
        </w:rPr>
      </w:pPr>
    </w:p>
    <w:p w14:paraId="00C780ED" w14:textId="60258461" w:rsidR="00A65ECE" w:rsidRPr="000A2AD1" w:rsidRDefault="00C14314" w:rsidP="00E96540">
      <w:pPr>
        <w:spacing w:line="480" w:lineRule="auto"/>
        <w:ind w:firstLine="720"/>
        <w:rPr>
          <w:rFonts w:ascii="Times" w:hAnsi="Times" w:cs="Times"/>
        </w:rPr>
      </w:pPr>
      <w:r w:rsidRPr="000A2AD1">
        <w:rPr>
          <w:rFonts w:ascii="Times" w:hAnsi="Times" w:cs="Times"/>
        </w:rPr>
        <w:t>I grew up and now live, work, and raise my wonderful family in Northern Indiana, in a very rural small town, with a 1A school, that encompasses the picturesque small-town feel.  I love everything about it, but without my traveling experiences, college, and my thirst for knowledge about the world, my experiences with cultures different than my own, would have been very limited. So, when I had to choose what to write my multicultural paper on, I was stumped. Then it hit me, Deaf culture. My small, 1A school, is the hub for children who are deaf or h</w:t>
      </w:r>
      <w:r w:rsidR="00B41C04" w:rsidRPr="000A2AD1">
        <w:rPr>
          <w:rFonts w:ascii="Times" w:hAnsi="Times" w:cs="Times"/>
        </w:rPr>
        <w:t>ard of hearing</w:t>
      </w:r>
      <w:r w:rsidRPr="000A2AD1">
        <w:rPr>
          <w:rFonts w:ascii="Times" w:hAnsi="Times" w:cs="Times"/>
        </w:rPr>
        <w:t xml:space="preserve">. </w:t>
      </w:r>
      <w:r w:rsidR="009A1963" w:rsidRPr="000A2AD1">
        <w:rPr>
          <w:rFonts w:ascii="Times" w:hAnsi="Times" w:cs="Times"/>
        </w:rPr>
        <w:t>After 4 years of teaching middle/high school students, I have had three deaf students in class. Now I am the SEAL Coordinator at the elementary level, and I have more exposure to students in the Deaf culture. My own children are in class with students who are deaf</w:t>
      </w:r>
      <w:r w:rsidR="00B41C04" w:rsidRPr="000A2AD1">
        <w:rPr>
          <w:rFonts w:ascii="Times" w:hAnsi="Times" w:cs="Times"/>
        </w:rPr>
        <w:t xml:space="preserve"> and hard of hearing</w:t>
      </w:r>
      <w:r w:rsidR="009A1963" w:rsidRPr="000A2AD1">
        <w:rPr>
          <w:rFonts w:ascii="Times" w:hAnsi="Times" w:cs="Times"/>
        </w:rPr>
        <w:t>. They have picked up on ASL very quickly and our school offers American Sign Language as a foreign language credit in high school and a sign language class for our elementary students. The more I am around these wonderful children and their interpreters, the more I learn and the more I realize how much I do not know about Deaf culture.</w:t>
      </w:r>
    </w:p>
    <w:p w14:paraId="0ADD299B" w14:textId="6778C1A2" w:rsidR="00A65ECE" w:rsidRPr="000A2AD1" w:rsidRDefault="00A65ECE" w:rsidP="00C40FE8">
      <w:pPr>
        <w:spacing w:line="480" w:lineRule="auto"/>
        <w:rPr>
          <w:rFonts w:ascii="Times" w:hAnsi="Times" w:cs="Times"/>
          <w:b/>
          <w:bCs/>
        </w:rPr>
      </w:pPr>
      <w:r w:rsidRPr="000A2AD1">
        <w:rPr>
          <w:rFonts w:ascii="Times" w:hAnsi="Times" w:cs="Times"/>
          <w:b/>
          <w:bCs/>
        </w:rPr>
        <w:t xml:space="preserve">Research Portion: </w:t>
      </w:r>
    </w:p>
    <w:p w14:paraId="11E7B33B" w14:textId="6D727613" w:rsidR="004E0291" w:rsidRPr="000A2AD1" w:rsidRDefault="00591A2D" w:rsidP="00681352">
      <w:pPr>
        <w:spacing w:line="480" w:lineRule="auto"/>
        <w:rPr>
          <w:rFonts w:ascii="Times" w:hAnsi="Times" w:cs="Times"/>
          <w:color w:val="000000" w:themeColor="text1"/>
        </w:rPr>
      </w:pPr>
      <w:r w:rsidRPr="000A2AD1">
        <w:rPr>
          <w:rFonts w:ascii="Times" w:hAnsi="Times" w:cs="Times"/>
          <w:b/>
          <w:bCs/>
        </w:rPr>
        <w:tab/>
      </w:r>
      <w:r w:rsidRPr="000A2AD1">
        <w:rPr>
          <w:rFonts w:ascii="Times" w:hAnsi="Times" w:cs="Times"/>
        </w:rPr>
        <w:t xml:space="preserve">In much of my research findings about Deaf culture, I have found that </w:t>
      </w:r>
      <w:r w:rsidR="00067941" w:rsidRPr="000A2AD1">
        <w:rPr>
          <w:rFonts w:ascii="Times" w:hAnsi="Times" w:cs="Times"/>
        </w:rPr>
        <w:t>the one thing people in the deaf community do not want</w:t>
      </w:r>
      <w:r w:rsidR="004D2AAB" w:rsidRPr="000A2AD1">
        <w:rPr>
          <w:rFonts w:ascii="Times" w:hAnsi="Times" w:cs="Times"/>
        </w:rPr>
        <w:t xml:space="preserve"> is </w:t>
      </w:r>
      <w:r w:rsidR="00067941" w:rsidRPr="000A2AD1">
        <w:rPr>
          <w:rFonts w:ascii="Times" w:hAnsi="Times" w:cs="Times"/>
        </w:rPr>
        <w:t xml:space="preserve">to be seen as lacking in any way. </w:t>
      </w:r>
      <w:r w:rsidR="004D2AAB" w:rsidRPr="000A2AD1">
        <w:rPr>
          <w:rFonts w:ascii="Times" w:hAnsi="Times" w:cs="Times"/>
        </w:rPr>
        <w:t xml:space="preserve">People in the deaf community want to be known for “what they can do” instead of “what they can’t do.” </w:t>
      </w:r>
      <w:r w:rsidR="002177E3" w:rsidRPr="000A2AD1">
        <w:rPr>
          <w:rFonts w:ascii="Times" w:hAnsi="Times" w:cs="Times"/>
        </w:rPr>
        <w:t xml:space="preserve">They do not want to be known as the people who can’t hear. </w:t>
      </w:r>
      <w:r w:rsidR="00B077EF" w:rsidRPr="000A2AD1">
        <w:rPr>
          <w:rFonts w:ascii="Times" w:hAnsi="Times" w:cs="Times"/>
        </w:rPr>
        <w:t xml:space="preserve"> “</w:t>
      </w:r>
      <w:r w:rsidR="00B077EF" w:rsidRPr="000A2AD1">
        <w:rPr>
          <w:rFonts w:ascii="Times" w:hAnsi="Times" w:cs="Times"/>
          <w:color w:val="2A2A2A"/>
          <w:shd w:val="clear" w:color="auto" w:fill="FFFFFF"/>
        </w:rPr>
        <w:t xml:space="preserve">Deaf people have protested against a disability view of deafness as an impairment that should be cured, and argued for </w:t>
      </w:r>
      <w:r w:rsidR="00B077EF" w:rsidRPr="000A2AD1">
        <w:rPr>
          <w:rFonts w:ascii="Times" w:hAnsi="Times" w:cs="Times"/>
          <w:color w:val="2A2A2A"/>
          <w:shd w:val="clear" w:color="auto" w:fill="FFFFFF"/>
        </w:rPr>
        <w:lastRenderedPageBreak/>
        <w:t>Deaf culture as a unique culture and for sign languages as unique languages</w:t>
      </w:r>
      <w:r w:rsidR="001C43EF" w:rsidRPr="000A2AD1">
        <w:rPr>
          <w:rFonts w:ascii="Times" w:hAnsi="Times" w:cs="Times"/>
          <w:color w:val="2A2A2A"/>
          <w:shd w:val="clear" w:color="auto" w:fill="FFFFFF"/>
        </w:rPr>
        <w:t>”</w:t>
      </w:r>
      <w:r w:rsidR="00B077EF" w:rsidRPr="000A2AD1">
        <w:rPr>
          <w:rFonts w:ascii="Times" w:hAnsi="Times" w:cs="Times"/>
          <w:color w:val="2A2A2A"/>
          <w:shd w:val="clear" w:color="auto" w:fill="FFFFFF"/>
        </w:rPr>
        <w:t xml:space="preserve"> </w:t>
      </w:r>
      <w:r w:rsidR="00850660" w:rsidRPr="000A2AD1">
        <w:rPr>
          <w:rFonts w:ascii="Times" w:hAnsi="Times" w:cs="Times"/>
        </w:rPr>
        <w:t>(“The Significance of Deaf Identity for Psychological Well-Being,” 2017)</w:t>
      </w:r>
      <w:r w:rsidR="001D1FFD" w:rsidRPr="000A2AD1">
        <w:rPr>
          <w:rFonts w:ascii="Times" w:hAnsi="Times" w:cs="Times"/>
        </w:rPr>
        <w:t xml:space="preserve"> </w:t>
      </w:r>
      <w:r w:rsidR="00C62B49" w:rsidRPr="000A2AD1">
        <w:rPr>
          <w:rFonts w:ascii="Times" w:hAnsi="Times" w:cs="Times"/>
        </w:rPr>
        <w:t>Much of the Deaf culture is based on the language they use to communicate</w:t>
      </w:r>
      <w:r w:rsidR="00325ED1" w:rsidRPr="000A2AD1">
        <w:rPr>
          <w:rFonts w:ascii="Times" w:hAnsi="Times" w:cs="Times"/>
        </w:rPr>
        <w:t xml:space="preserve"> with people from the hard of hearing community, and with people from the hearing community. Many people in the deaf community identify at bi-lingual, and bi-cultural. </w:t>
      </w:r>
      <w:r w:rsidR="00F726A9" w:rsidRPr="000A2AD1">
        <w:rPr>
          <w:rFonts w:ascii="Times" w:hAnsi="Times" w:cs="Times"/>
          <w:color w:val="000000" w:themeColor="text1"/>
        </w:rPr>
        <w:t>“</w:t>
      </w:r>
      <w:r w:rsidR="004E0291" w:rsidRPr="000A2AD1">
        <w:rPr>
          <w:rFonts w:ascii="Times" w:hAnsi="Times" w:cs="Times"/>
          <w:color w:val="000000" w:themeColor="text1"/>
        </w:rPr>
        <w:t>Perhaps most clearly, we would need to acknowledge the tension between the potential offered by bilingual-bicultural education programs for deaf children and the “inclusive” education environments in which they are immersed in a spoken rather than sign language, and where they are often not exposed to either other deaf children or adults. Such a recognition is a profoundly political and ideological one—but it is also one grounded in a commitment to fairness, equity, and human rights.</w:t>
      </w:r>
      <w:r w:rsidR="00F726A9" w:rsidRPr="000A2AD1">
        <w:rPr>
          <w:rFonts w:ascii="Times" w:hAnsi="Times" w:cs="Times"/>
          <w:color w:val="000000" w:themeColor="text1"/>
        </w:rPr>
        <w:t>”</w:t>
      </w:r>
      <w:r w:rsidR="004E0291" w:rsidRPr="000A2AD1">
        <w:rPr>
          <w:rFonts w:ascii="Times" w:hAnsi="Times" w:cs="Times"/>
          <w:color w:val="000000" w:themeColor="text1"/>
        </w:rPr>
        <w:t xml:space="preserve"> (Raegan, Matlins, </w:t>
      </w:r>
      <w:proofErr w:type="spellStart"/>
      <w:r w:rsidR="004E0291" w:rsidRPr="000A2AD1">
        <w:rPr>
          <w:rFonts w:ascii="Times" w:hAnsi="Times" w:cs="Times"/>
          <w:color w:val="000000" w:themeColor="text1"/>
        </w:rPr>
        <w:t>Pielick</w:t>
      </w:r>
      <w:proofErr w:type="spellEnd"/>
      <w:r w:rsidR="004E0291" w:rsidRPr="000A2AD1">
        <w:rPr>
          <w:rFonts w:ascii="Times" w:hAnsi="Times" w:cs="Times"/>
          <w:color w:val="000000" w:themeColor="text1"/>
        </w:rPr>
        <w:t>, 2021)</w:t>
      </w:r>
      <w:r w:rsidR="00697E05" w:rsidRPr="000A2AD1">
        <w:rPr>
          <w:rFonts w:ascii="Times" w:hAnsi="Times" w:cs="Times"/>
          <w:color w:val="000000" w:themeColor="text1"/>
        </w:rPr>
        <w:t xml:space="preserve"> </w:t>
      </w:r>
      <w:r w:rsidR="00CE453C" w:rsidRPr="000A2AD1">
        <w:rPr>
          <w:rFonts w:ascii="Times" w:hAnsi="Times" w:cs="Times"/>
          <w:color w:val="000000" w:themeColor="text1"/>
        </w:rPr>
        <w:t xml:space="preserve">This quote spoke volumes to me. The importance of community is essential in the education of our DHH students. </w:t>
      </w:r>
      <w:r w:rsidR="00106A8B" w:rsidRPr="000A2AD1">
        <w:rPr>
          <w:rFonts w:ascii="Times" w:hAnsi="Times" w:cs="Times"/>
          <w:color w:val="000000" w:themeColor="text1"/>
        </w:rPr>
        <w:t xml:space="preserve">While I do not think that we are perfect, I know we have much room for improvement, our school is very progressive in the education of our DHH students. </w:t>
      </w:r>
    </w:p>
    <w:p w14:paraId="2FB3C0BB" w14:textId="33CA9E20" w:rsidR="00850660" w:rsidRPr="000A2AD1" w:rsidRDefault="00DA1FF5" w:rsidP="00320144">
      <w:pPr>
        <w:spacing w:line="480" w:lineRule="auto"/>
        <w:ind w:firstLine="720"/>
        <w:rPr>
          <w:rFonts w:ascii="Times" w:hAnsi="Times" w:cs="Times"/>
        </w:rPr>
      </w:pPr>
      <w:r w:rsidRPr="000A2AD1">
        <w:rPr>
          <w:rFonts w:ascii="Times" w:hAnsi="Times" w:cs="Times"/>
        </w:rPr>
        <w:t>An all</w:t>
      </w:r>
      <w:r w:rsidR="00B57CB1" w:rsidRPr="000A2AD1">
        <w:rPr>
          <w:rFonts w:ascii="Times" w:hAnsi="Times" w:cs="Times"/>
        </w:rPr>
        <w:t xml:space="preserve">-important value of Deaf culture is respect for American Sign Language. </w:t>
      </w:r>
      <w:r w:rsidR="00641A2D" w:rsidRPr="000A2AD1">
        <w:rPr>
          <w:rFonts w:ascii="Times" w:hAnsi="Times" w:cs="Times"/>
        </w:rPr>
        <w:t xml:space="preserve">“Because Sign Language uses the hands, there is a “sacredness” attached to how the hands can be used to communicate.” </w:t>
      </w:r>
      <w:r w:rsidR="00CF6A06" w:rsidRPr="000A2AD1">
        <w:rPr>
          <w:rFonts w:ascii="Times" w:hAnsi="Times" w:cs="Times"/>
        </w:rPr>
        <w:t xml:space="preserve"> (Adams et al., 2000)</w:t>
      </w:r>
      <w:r w:rsidR="00897C50" w:rsidRPr="000A2AD1">
        <w:rPr>
          <w:rFonts w:ascii="Times" w:hAnsi="Times" w:cs="Times"/>
        </w:rPr>
        <w:t xml:space="preserve"> </w:t>
      </w:r>
      <w:r w:rsidR="00586EF0" w:rsidRPr="000A2AD1">
        <w:rPr>
          <w:rFonts w:ascii="Times" w:hAnsi="Times" w:cs="Times"/>
        </w:rPr>
        <w:t>American Sign Language belongs solely to Deaf culture.</w:t>
      </w:r>
      <w:r w:rsidR="00CF4B2C" w:rsidRPr="000A2AD1">
        <w:rPr>
          <w:rFonts w:ascii="Times" w:hAnsi="Times" w:cs="Times"/>
        </w:rPr>
        <w:t xml:space="preserve"> I</w:t>
      </w:r>
      <w:r w:rsidR="008418FB" w:rsidRPr="000A2AD1">
        <w:rPr>
          <w:rFonts w:ascii="Times" w:hAnsi="Times" w:cs="Times"/>
        </w:rPr>
        <w:t>n</w:t>
      </w:r>
      <w:r w:rsidR="00816962" w:rsidRPr="000A2AD1">
        <w:rPr>
          <w:rFonts w:ascii="Times" w:hAnsi="Times" w:cs="Times"/>
        </w:rPr>
        <w:t xml:space="preserve"> inter-g</w:t>
      </w:r>
      <w:r w:rsidR="008418FB" w:rsidRPr="000A2AD1">
        <w:rPr>
          <w:rFonts w:ascii="Times" w:hAnsi="Times" w:cs="Times"/>
        </w:rPr>
        <w:t xml:space="preserve">roup situations, </w:t>
      </w:r>
      <w:r w:rsidR="00681352" w:rsidRPr="000A2AD1">
        <w:rPr>
          <w:rFonts w:ascii="Times" w:hAnsi="Times" w:cs="Times"/>
        </w:rPr>
        <w:t>“</w:t>
      </w:r>
      <w:r w:rsidR="00681352" w:rsidRPr="000A2AD1">
        <w:rPr>
          <w:rFonts w:ascii="Times" w:hAnsi="Times" w:cs="Times"/>
          <w:color w:val="555555"/>
          <w:shd w:val="clear" w:color="auto" w:fill="FFFFFF"/>
        </w:rPr>
        <w:t xml:space="preserve">Social difficulties are especially evident among DHH children who are placed in inclusive mainstream educational settings, alongside hearing peers.” </w:t>
      </w:r>
      <w:r w:rsidR="00681352" w:rsidRPr="000A2AD1">
        <w:rPr>
          <w:rFonts w:ascii="Times" w:hAnsi="Times" w:cs="Times"/>
        </w:rPr>
        <w:t>(Norman, Jamieson, 2015)</w:t>
      </w:r>
      <w:r w:rsidR="00873D54" w:rsidRPr="000A2AD1">
        <w:rPr>
          <w:rFonts w:ascii="Times" w:hAnsi="Times" w:cs="Times"/>
        </w:rPr>
        <w:t xml:space="preserve"> </w:t>
      </w:r>
      <w:r w:rsidR="003A06C5" w:rsidRPr="000A2AD1">
        <w:rPr>
          <w:rFonts w:ascii="Times" w:hAnsi="Times" w:cs="Times"/>
        </w:rPr>
        <w:t xml:space="preserve">As a school counselor, especially in a DHH hub school, it is extremely important to be aware of potential issue for our DHH students. </w:t>
      </w:r>
      <w:r w:rsidR="0066671D" w:rsidRPr="000A2AD1">
        <w:rPr>
          <w:rFonts w:ascii="Times" w:hAnsi="Times" w:cs="Times"/>
        </w:rPr>
        <w:t xml:space="preserve">Social and </w:t>
      </w:r>
      <w:r w:rsidR="0066671D" w:rsidRPr="000A2AD1">
        <w:rPr>
          <w:rFonts w:ascii="Times" w:hAnsi="Times" w:cs="Times"/>
        </w:rPr>
        <w:lastRenderedPageBreak/>
        <w:t xml:space="preserve">Emotional Learning becomes a difficulty in this situation and may cause our DHH students to isolate themselves from the rest of the students. </w:t>
      </w:r>
      <w:r w:rsidR="00C812C0" w:rsidRPr="000A2AD1">
        <w:rPr>
          <w:rFonts w:ascii="Times" w:hAnsi="Times" w:cs="Times"/>
        </w:rPr>
        <w:t>“</w:t>
      </w:r>
      <w:r w:rsidR="00C812C0" w:rsidRPr="000A2AD1">
        <w:rPr>
          <w:rFonts w:ascii="Times" w:hAnsi="Times" w:cs="Times"/>
          <w:color w:val="555555"/>
          <w:shd w:val="clear" w:color="auto" w:fill="FFFFFF"/>
        </w:rPr>
        <w:t xml:space="preserve">DHH children have been found to be vulnerable to feelings of loneliness and depression, and to be at increased risk of behavior difficulties, compared to hearing peers.” </w:t>
      </w:r>
      <w:r w:rsidR="00C812C0" w:rsidRPr="000A2AD1">
        <w:rPr>
          <w:rFonts w:ascii="Times" w:hAnsi="Times" w:cs="Times"/>
        </w:rPr>
        <w:t>(Norman, Jamieson, 2015)</w:t>
      </w:r>
      <w:r w:rsidR="00145619" w:rsidRPr="000A2AD1">
        <w:rPr>
          <w:rFonts w:ascii="Times" w:hAnsi="Times" w:cs="Times"/>
        </w:rPr>
        <w:t xml:space="preserve"> T</w:t>
      </w:r>
      <w:r w:rsidR="0066671D" w:rsidRPr="000A2AD1">
        <w:rPr>
          <w:rFonts w:ascii="Times" w:hAnsi="Times" w:cs="Times"/>
        </w:rPr>
        <w:t xml:space="preserve">his </w:t>
      </w:r>
      <w:r w:rsidR="00BC4BD3" w:rsidRPr="000A2AD1">
        <w:rPr>
          <w:rFonts w:ascii="Times" w:hAnsi="Times" w:cs="Times"/>
        </w:rPr>
        <w:t xml:space="preserve">is why I am so happy to be </w:t>
      </w:r>
      <w:r w:rsidR="00145619" w:rsidRPr="000A2AD1">
        <w:rPr>
          <w:rFonts w:ascii="Times" w:hAnsi="Times" w:cs="Times"/>
        </w:rPr>
        <w:t>a part</w:t>
      </w:r>
      <w:r w:rsidR="00BC4BD3" w:rsidRPr="000A2AD1">
        <w:rPr>
          <w:rFonts w:ascii="Times" w:hAnsi="Times" w:cs="Times"/>
        </w:rPr>
        <w:t xml:space="preserve"> of a school that embraces Deaf culture and provides a place for </w:t>
      </w:r>
      <w:r w:rsidR="00C72C35" w:rsidRPr="000A2AD1">
        <w:rPr>
          <w:rFonts w:ascii="Times" w:hAnsi="Times" w:cs="Times"/>
        </w:rPr>
        <w:t xml:space="preserve">many DHH students to come and learn. They are not the only students like them in our school corporation. </w:t>
      </w:r>
      <w:r w:rsidR="00145619" w:rsidRPr="000A2AD1">
        <w:rPr>
          <w:rFonts w:ascii="Times" w:hAnsi="Times" w:cs="Times"/>
        </w:rPr>
        <w:t>Our DHH students</w:t>
      </w:r>
      <w:r w:rsidR="00C72C35" w:rsidRPr="000A2AD1">
        <w:rPr>
          <w:rFonts w:ascii="Times" w:hAnsi="Times" w:cs="Times"/>
        </w:rPr>
        <w:t xml:space="preserve"> are part of a community. </w:t>
      </w:r>
    </w:p>
    <w:p w14:paraId="1E65C535" w14:textId="3FF9A708" w:rsidR="003D3D3E" w:rsidRPr="000A2AD1" w:rsidRDefault="009D6CB3" w:rsidP="00C40FE8">
      <w:pPr>
        <w:spacing w:line="480" w:lineRule="auto"/>
        <w:rPr>
          <w:rFonts w:ascii="Times" w:hAnsi="Times" w:cs="Times"/>
        </w:rPr>
      </w:pPr>
      <w:r w:rsidRPr="000A2AD1">
        <w:rPr>
          <w:rFonts w:ascii="Times" w:hAnsi="Times" w:cs="Times"/>
        </w:rPr>
        <w:tab/>
      </w:r>
      <w:r w:rsidR="00F74751" w:rsidRPr="000A2AD1">
        <w:rPr>
          <w:rFonts w:ascii="Times" w:hAnsi="Times" w:cs="Times"/>
        </w:rPr>
        <w:t>Historical and c</w:t>
      </w:r>
      <w:r w:rsidRPr="000A2AD1">
        <w:rPr>
          <w:rFonts w:ascii="Times" w:hAnsi="Times" w:cs="Times"/>
        </w:rPr>
        <w:t>urrent oppression o</w:t>
      </w:r>
      <w:r w:rsidR="00F74751" w:rsidRPr="000A2AD1">
        <w:rPr>
          <w:rFonts w:ascii="Times" w:hAnsi="Times" w:cs="Times"/>
        </w:rPr>
        <w:t xml:space="preserve">f Deaf culture is rooted mainly in language. </w:t>
      </w:r>
      <w:r w:rsidR="00F514F8" w:rsidRPr="000A2AD1">
        <w:rPr>
          <w:rFonts w:ascii="Times" w:hAnsi="Times" w:cs="Times"/>
        </w:rPr>
        <w:t>“Most</w:t>
      </w:r>
      <w:r w:rsidR="00F74751" w:rsidRPr="000A2AD1">
        <w:rPr>
          <w:rFonts w:ascii="Times" w:hAnsi="Times" w:cs="Times"/>
        </w:rPr>
        <w:t xml:space="preserve"> members of the majority language cultures do not believe that Deaf people are capable of thriving without learning to speak spoken English through the instruction of oralism or the usage of medically assisted technologies including hearing aids and cochlear implants.</w:t>
      </w:r>
      <w:r w:rsidR="00DD78C3" w:rsidRPr="000A2AD1">
        <w:rPr>
          <w:rFonts w:ascii="Times" w:hAnsi="Times" w:cs="Times"/>
        </w:rPr>
        <w:t xml:space="preserve">” </w:t>
      </w:r>
      <w:r w:rsidR="00FA3C49" w:rsidRPr="000A2AD1">
        <w:rPr>
          <w:rFonts w:ascii="Times" w:hAnsi="Times" w:cs="Times"/>
        </w:rPr>
        <w:t>(Monts-Tréviska, 2015)</w:t>
      </w:r>
      <w:r w:rsidR="00F514F8" w:rsidRPr="000A2AD1">
        <w:rPr>
          <w:rFonts w:ascii="Times" w:hAnsi="Times" w:cs="Times"/>
        </w:rPr>
        <w:t xml:space="preserve">. </w:t>
      </w:r>
      <w:r w:rsidR="00866646" w:rsidRPr="000A2AD1">
        <w:rPr>
          <w:rFonts w:ascii="Times" w:hAnsi="Times" w:cs="Times"/>
        </w:rPr>
        <w:t xml:space="preserve">During the events portion of the project, I was discussing with the lead teacher about the </w:t>
      </w:r>
      <w:r w:rsidR="00144387" w:rsidRPr="000A2AD1">
        <w:rPr>
          <w:rFonts w:ascii="Times" w:hAnsi="Times" w:cs="Times"/>
        </w:rPr>
        <w:t xml:space="preserve">disability origin of the student’s individualized education plan (IEP). </w:t>
      </w:r>
      <w:r w:rsidR="0026364F" w:rsidRPr="000A2AD1">
        <w:rPr>
          <w:rFonts w:ascii="Times" w:hAnsi="Times" w:cs="Times"/>
        </w:rPr>
        <w:t xml:space="preserve">Did the students have an IEP based solely on a language barrier that was created by people who only speak English and cannot communicate with students who speak in ASL? </w:t>
      </w:r>
      <w:r w:rsidR="00C0266D" w:rsidRPr="000A2AD1">
        <w:rPr>
          <w:rFonts w:ascii="Times" w:hAnsi="Times" w:cs="Times"/>
        </w:rPr>
        <w:t xml:space="preserve">There is no cognitive impairment, no learning disability, </w:t>
      </w:r>
      <w:r w:rsidR="00A03DF8" w:rsidRPr="000A2AD1">
        <w:rPr>
          <w:rFonts w:ascii="Times" w:hAnsi="Times" w:cs="Times"/>
        </w:rPr>
        <w:t>and therefore there should be no IEP. The deficit</w:t>
      </w:r>
      <w:r w:rsidR="008E4BE4" w:rsidRPr="000A2AD1">
        <w:rPr>
          <w:rFonts w:ascii="Times" w:hAnsi="Times" w:cs="Times"/>
        </w:rPr>
        <w:t>, and</w:t>
      </w:r>
      <w:r w:rsidR="00A03DF8" w:rsidRPr="000A2AD1">
        <w:rPr>
          <w:rFonts w:ascii="Times" w:hAnsi="Times" w:cs="Times"/>
        </w:rPr>
        <w:t xml:space="preserve"> in this </w:t>
      </w:r>
      <w:r w:rsidR="008E4BE4" w:rsidRPr="000A2AD1">
        <w:rPr>
          <w:rFonts w:ascii="Times" w:hAnsi="Times" w:cs="Times"/>
        </w:rPr>
        <w:t xml:space="preserve">example oppression, is due to the majority language not understanding </w:t>
      </w:r>
      <w:r w:rsidR="00756B3F" w:rsidRPr="000A2AD1">
        <w:rPr>
          <w:rFonts w:ascii="Times" w:hAnsi="Times" w:cs="Times"/>
        </w:rPr>
        <w:t xml:space="preserve">the language of people who are deaf. </w:t>
      </w:r>
      <w:r w:rsidR="002063DC" w:rsidRPr="000A2AD1">
        <w:rPr>
          <w:rFonts w:ascii="Times" w:hAnsi="Times" w:cs="Times"/>
        </w:rPr>
        <w:t>“</w:t>
      </w:r>
      <w:r w:rsidR="00446ABA" w:rsidRPr="000A2AD1">
        <w:rPr>
          <w:rFonts w:ascii="Times" w:hAnsi="Times" w:cs="Times"/>
        </w:rPr>
        <w:t>there is little evidence that Deaf people were unwilling to learn to speak but there is powerful evidence that they would refuse to communicate only in speech</w:t>
      </w:r>
      <w:r w:rsidR="002063DC" w:rsidRPr="000A2AD1">
        <w:rPr>
          <w:rFonts w:ascii="Times" w:hAnsi="Times" w:cs="Times"/>
        </w:rPr>
        <w:t>”</w:t>
      </w:r>
      <w:r w:rsidR="00A62909" w:rsidRPr="000A2AD1">
        <w:rPr>
          <w:rFonts w:ascii="Times" w:hAnsi="Times" w:cs="Times"/>
        </w:rPr>
        <w:t xml:space="preserve"> (Monts-Tréviska, 2015)</w:t>
      </w:r>
      <w:r w:rsidR="00320144" w:rsidRPr="000A2AD1">
        <w:rPr>
          <w:rFonts w:ascii="Times" w:hAnsi="Times" w:cs="Times"/>
        </w:rPr>
        <w:t xml:space="preserve"> </w:t>
      </w:r>
      <w:r w:rsidR="002015FC" w:rsidRPr="000A2AD1">
        <w:rPr>
          <w:rFonts w:ascii="Times" w:hAnsi="Times" w:cs="Times"/>
        </w:rPr>
        <w:t xml:space="preserve">Even in our Deaf Education classroom, our students had opportunity for all </w:t>
      </w:r>
      <w:r w:rsidR="00E211FF" w:rsidRPr="000A2AD1">
        <w:rPr>
          <w:rFonts w:ascii="Times" w:hAnsi="Times" w:cs="Times"/>
        </w:rPr>
        <w:t xml:space="preserve">languages at all times. </w:t>
      </w:r>
    </w:p>
    <w:p w14:paraId="66C9717D" w14:textId="655C836D" w:rsidR="00A65ECE" w:rsidRPr="000A2AD1" w:rsidRDefault="00A65ECE" w:rsidP="00C40FE8">
      <w:pPr>
        <w:spacing w:line="480" w:lineRule="auto"/>
        <w:rPr>
          <w:rFonts w:ascii="Times" w:hAnsi="Times" w:cs="Times"/>
          <w:b/>
          <w:bCs/>
        </w:rPr>
      </w:pPr>
      <w:r w:rsidRPr="000A2AD1">
        <w:rPr>
          <w:rFonts w:ascii="Times" w:hAnsi="Times" w:cs="Times"/>
          <w:b/>
          <w:bCs/>
        </w:rPr>
        <w:lastRenderedPageBreak/>
        <w:t>Events Portion:</w:t>
      </w:r>
    </w:p>
    <w:p w14:paraId="6EC1D80B" w14:textId="465C2EE6" w:rsidR="0009110A" w:rsidRPr="000A2AD1" w:rsidRDefault="00E520B9" w:rsidP="007671B2">
      <w:pPr>
        <w:spacing w:line="480" w:lineRule="auto"/>
        <w:ind w:firstLine="720"/>
        <w:rPr>
          <w:rFonts w:ascii="Times" w:hAnsi="Times" w:cs="Times"/>
        </w:rPr>
      </w:pPr>
      <w:r w:rsidRPr="000A2AD1">
        <w:rPr>
          <w:rFonts w:ascii="Times" w:hAnsi="Times" w:cs="Times"/>
        </w:rPr>
        <w:t>O</w:t>
      </w:r>
      <w:r w:rsidR="00A8187C" w:rsidRPr="000A2AD1">
        <w:rPr>
          <w:rFonts w:ascii="Times" w:hAnsi="Times" w:cs="Times"/>
        </w:rPr>
        <w:t xml:space="preserve">ur school corporation is the hub school for deaf and hard of hearing students. </w:t>
      </w:r>
      <w:r w:rsidR="00FA2D0A" w:rsidRPr="000A2AD1">
        <w:rPr>
          <w:rFonts w:ascii="Times" w:hAnsi="Times" w:cs="Times"/>
        </w:rPr>
        <w:t xml:space="preserve">This means that students from our region are bused to our school and we provide classes for </w:t>
      </w:r>
      <w:r w:rsidR="00BE1753" w:rsidRPr="000A2AD1">
        <w:rPr>
          <w:rFonts w:ascii="Times" w:hAnsi="Times" w:cs="Times"/>
        </w:rPr>
        <w:t>our deaf and hard of hearing students, interpreters, and for the greater part of their day, they are in mainstream classes.</w:t>
      </w:r>
      <w:r w:rsidR="00C61454" w:rsidRPr="000A2AD1">
        <w:rPr>
          <w:rFonts w:ascii="Times" w:hAnsi="Times" w:cs="Times"/>
        </w:rPr>
        <w:t xml:space="preserve"> The events portion of this project was very difficult to accomplish due to covid-19 restrictions. I had to get very creative. The first event took place in the </w:t>
      </w:r>
      <w:r w:rsidR="002D4BBB" w:rsidRPr="000A2AD1">
        <w:rPr>
          <w:rFonts w:ascii="Times" w:hAnsi="Times" w:cs="Times"/>
        </w:rPr>
        <w:t xml:space="preserve">deaf and hard of hearing </w:t>
      </w:r>
      <w:r w:rsidR="00C61454" w:rsidRPr="000A2AD1">
        <w:rPr>
          <w:rFonts w:ascii="Times" w:hAnsi="Times" w:cs="Times"/>
        </w:rPr>
        <w:t>classroom</w:t>
      </w:r>
      <w:r w:rsidR="002D4BBB" w:rsidRPr="000A2AD1">
        <w:rPr>
          <w:rFonts w:ascii="Times" w:hAnsi="Times" w:cs="Times"/>
        </w:rPr>
        <w:t>. The</w:t>
      </w:r>
      <w:r w:rsidR="009429CD" w:rsidRPr="000A2AD1">
        <w:rPr>
          <w:rFonts w:ascii="Times" w:hAnsi="Times" w:cs="Times"/>
        </w:rPr>
        <w:t xml:space="preserve"> second event took place at a convocation held at the school. This convocation was an incentive for </w:t>
      </w:r>
      <w:r w:rsidR="008C43DC" w:rsidRPr="000A2AD1">
        <w:rPr>
          <w:rFonts w:ascii="Times" w:hAnsi="Times" w:cs="Times"/>
        </w:rPr>
        <w:t xml:space="preserve">good behavior. I spent this time watching how </w:t>
      </w:r>
      <w:r w:rsidR="009C2A9C" w:rsidRPr="000A2AD1">
        <w:rPr>
          <w:rFonts w:ascii="Times" w:hAnsi="Times" w:cs="Times"/>
        </w:rPr>
        <w:t xml:space="preserve">our deaf and hard of hearing students interacted during mainstream inclusion. The difference between the two </w:t>
      </w:r>
      <w:r w:rsidR="00127562" w:rsidRPr="000A2AD1">
        <w:rPr>
          <w:rFonts w:ascii="Times" w:hAnsi="Times" w:cs="Times"/>
        </w:rPr>
        <w:t xml:space="preserve">events </w:t>
      </w:r>
      <w:r w:rsidR="009C2A9C" w:rsidRPr="000A2AD1">
        <w:rPr>
          <w:rFonts w:ascii="Times" w:hAnsi="Times" w:cs="Times"/>
        </w:rPr>
        <w:t xml:space="preserve">was fascinating. </w:t>
      </w:r>
      <w:r w:rsidR="00127562" w:rsidRPr="000A2AD1">
        <w:rPr>
          <w:rFonts w:ascii="Times" w:hAnsi="Times" w:cs="Times"/>
        </w:rPr>
        <w:t xml:space="preserve">The first event was spent entirely immersed in a deaf world and the second even was spent in </w:t>
      </w:r>
      <w:r w:rsidR="00650729" w:rsidRPr="000A2AD1">
        <w:rPr>
          <w:rFonts w:ascii="Times" w:hAnsi="Times" w:cs="Times"/>
        </w:rPr>
        <w:t>a multicultural wo</w:t>
      </w:r>
      <w:r w:rsidR="0015077B" w:rsidRPr="000A2AD1">
        <w:rPr>
          <w:rFonts w:ascii="Times" w:hAnsi="Times" w:cs="Times"/>
        </w:rPr>
        <w:t>rld, which in this respect is a mixture of people who can hear and people who cannot hear</w:t>
      </w:r>
      <w:r w:rsidR="00650729" w:rsidRPr="000A2AD1">
        <w:rPr>
          <w:rFonts w:ascii="Times" w:hAnsi="Times" w:cs="Times"/>
        </w:rPr>
        <w:t xml:space="preserve">. </w:t>
      </w:r>
      <w:r w:rsidR="00CB2D22" w:rsidRPr="000A2AD1">
        <w:rPr>
          <w:rFonts w:ascii="Times" w:hAnsi="Times" w:cs="Times"/>
        </w:rPr>
        <w:t xml:space="preserve">Each of these events were enlightening to me in different ways. </w:t>
      </w:r>
    </w:p>
    <w:p w14:paraId="65CD8EAC" w14:textId="50C77E1B" w:rsidR="00A65ECE" w:rsidRPr="000A2AD1" w:rsidRDefault="00C56C43" w:rsidP="00224A74">
      <w:pPr>
        <w:spacing w:line="480" w:lineRule="auto"/>
        <w:ind w:firstLine="720"/>
        <w:rPr>
          <w:rFonts w:ascii="Times" w:hAnsi="Times" w:cs="Times"/>
        </w:rPr>
      </w:pPr>
      <w:r w:rsidRPr="000A2AD1">
        <w:rPr>
          <w:rFonts w:ascii="Times" w:hAnsi="Times" w:cs="Times"/>
        </w:rPr>
        <w:t xml:space="preserve">During the </w:t>
      </w:r>
      <w:r w:rsidR="004B10EC" w:rsidRPr="000A2AD1">
        <w:rPr>
          <w:rFonts w:ascii="Times" w:hAnsi="Times" w:cs="Times"/>
        </w:rPr>
        <w:t xml:space="preserve">first event </w:t>
      </w:r>
      <w:r w:rsidRPr="000A2AD1">
        <w:rPr>
          <w:rFonts w:ascii="Times" w:hAnsi="Times" w:cs="Times"/>
        </w:rPr>
        <w:t>I</w:t>
      </w:r>
      <w:r w:rsidR="004B10EC" w:rsidRPr="000A2AD1">
        <w:rPr>
          <w:rFonts w:ascii="Times" w:hAnsi="Times" w:cs="Times"/>
        </w:rPr>
        <w:t xml:space="preserve"> spent</w:t>
      </w:r>
      <w:r w:rsidRPr="000A2AD1">
        <w:rPr>
          <w:rFonts w:ascii="Times" w:hAnsi="Times" w:cs="Times"/>
        </w:rPr>
        <w:t xml:space="preserve"> my time</w:t>
      </w:r>
      <w:r w:rsidR="004B10EC" w:rsidRPr="000A2AD1">
        <w:rPr>
          <w:rFonts w:ascii="Times" w:hAnsi="Times" w:cs="Times"/>
        </w:rPr>
        <w:t xml:space="preserve"> in the deaf and hard of hearing classroom. </w:t>
      </w:r>
      <w:r w:rsidR="00BC01CA" w:rsidRPr="000A2AD1">
        <w:rPr>
          <w:rFonts w:ascii="Times" w:hAnsi="Times" w:cs="Times"/>
        </w:rPr>
        <w:t>During my time in this class, I was completely immersed in a culture</w:t>
      </w:r>
      <w:r w:rsidR="00186A72" w:rsidRPr="000A2AD1">
        <w:rPr>
          <w:rFonts w:ascii="Times" w:hAnsi="Times" w:cs="Times"/>
        </w:rPr>
        <w:t xml:space="preserve"> extremely different than my own and I was very much the minority</w:t>
      </w:r>
      <w:r w:rsidR="00BC01CA" w:rsidRPr="000A2AD1">
        <w:rPr>
          <w:rFonts w:ascii="Times" w:hAnsi="Times" w:cs="Times"/>
        </w:rPr>
        <w:t xml:space="preserve">. Everyone </w:t>
      </w:r>
      <w:r w:rsidR="00F07FE6" w:rsidRPr="000A2AD1">
        <w:rPr>
          <w:rFonts w:ascii="Times" w:hAnsi="Times" w:cs="Times"/>
        </w:rPr>
        <w:t>in the class</w:t>
      </w:r>
      <w:r w:rsidR="00BC01CA" w:rsidRPr="000A2AD1">
        <w:rPr>
          <w:rFonts w:ascii="Times" w:hAnsi="Times" w:cs="Times"/>
        </w:rPr>
        <w:t xml:space="preserve"> was speaking in sign</w:t>
      </w:r>
      <w:r w:rsidR="008642D7" w:rsidRPr="000A2AD1">
        <w:rPr>
          <w:rFonts w:ascii="Times" w:hAnsi="Times" w:cs="Times"/>
        </w:rPr>
        <w:t>, adults and students alike</w:t>
      </w:r>
      <w:r w:rsidR="002A7BA3" w:rsidRPr="000A2AD1">
        <w:rPr>
          <w:rFonts w:ascii="Times" w:hAnsi="Times" w:cs="Times"/>
        </w:rPr>
        <w:t>, but the classroom was still very loud, because the students themselves were unaware of the noises they made and the volume of their noises. The interpreters were using sign, but also speaking</w:t>
      </w:r>
      <w:r w:rsidR="00BA4FED" w:rsidRPr="000A2AD1">
        <w:rPr>
          <w:rFonts w:ascii="Times" w:hAnsi="Times" w:cs="Times"/>
        </w:rPr>
        <w:t xml:space="preserve"> at a normal, if not higher level. At </w:t>
      </w:r>
      <w:r w:rsidR="00174253" w:rsidRPr="000A2AD1">
        <w:rPr>
          <w:rFonts w:ascii="Times" w:hAnsi="Times" w:cs="Times"/>
        </w:rPr>
        <w:t>first,</w:t>
      </w:r>
      <w:r w:rsidR="00BA4FED" w:rsidRPr="000A2AD1">
        <w:rPr>
          <w:rFonts w:ascii="Times" w:hAnsi="Times" w:cs="Times"/>
        </w:rPr>
        <w:t xml:space="preserve"> I thought to myself that this must be very distracting!!!</w:t>
      </w:r>
      <w:r w:rsidR="002A680D" w:rsidRPr="000A2AD1">
        <w:rPr>
          <w:rFonts w:ascii="Times" w:hAnsi="Times" w:cs="Times"/>
        </w:rPr>
        <w:t xml:space="preserve"> Then it hit me, this is a silent world! These children have no idea the noise that is around them. </w:t>
      </w:r>
      <w:r w:rsidR="00311AE1" w:rsidRPr="000A2AD1">
        <w:rPr>
          <w:rFonts w:ascii="Times" w:hAnsi="Times" w:cs="Times"/>
        </w:rPr>
        <w:t xml:space="preserve">This is the moment I became </w:t>
      </w:r>
      <w:r w:rsidR="00311AE1" w:rsidRPr="000A2AD1">
        <w:rPr>
          <w:rFonts w:ascii="Times" w:hAnsi="Times" w:cs="Times"/>
        </w:rPr>
        <w:lastRenderedPageBreak/>
        <w:t xml:space="preserve">fascinated with deaf culture. </w:t>
      </w:r>
      <w:r w:rsidR="00BE375F" w:rsidRPr="000A2AD1">
        <w:rPr>
          <w:rFonts w:ascii="Times" w:hAnsi="Times" w:cs="Times"/>
        </w:rPr>
        <w:t>Immediately I thought</w:t>
      </w:r>
      <w:r w:rsidR="00FE1ECB" w:rsidRPr="000A2AD1">
        <w:rPr>
          <w:rFonts w:ascii="Times" w:hAnsi="Times" w:cs="Times"/>
        </w:rPr>
        <w:t xml:space="preserve"> about these children’s parents. If I were to have a baby right now, that was deaf, I would not be able to communicate with this child. I would need to learn an entirely new language. </w:t>
      </w:r>
      <w:r w:rsidR="009E2A30" w:rsidRPr="000A2AD1">
        <w:rPr>
          <w:rFonts w:ascii="Times" w:hAnsi="Times" w:cs="Times"/>
        </w:rPr>
        <w:t xml:space="preserve">While I am totally up for the challenge, I realize how challenging it could be. </w:t>
      </w:r>
      <w:r w:rsidR="00311AE1" w:rsidRPr="000A2AD1">
        <w:rPr>
          <w:rFonts w:ascii="Times" w:hAnsi="Times" w:cs="Times"/>
        </w:rPr>
        <w:t>I</w:t>
      </w:r>
      <w:r w:rsidR="006D1E88" w:rsidRPr="000A2AD1">
        <w:rPr>
          <w:rFonts w:ascii="Times" w:hAnsi="Times" w:cs="Times"/>
        </w:rPr>
        <w:t xml:space="preserve"> am naturally a curious person</w:t>
      </w:r>
      <w:r w:rsidR="00F67ADE" w:rsidRPr="000A2AD1">
        <w:rPr>
          <w:rFonts w:ascii="Times" w:hAnsi="Times" w:cs="Times"/>
        </w:rPr>
        <w:t xml:space="preserve">, so I asked these questions of the lead teacher, who’s also hard of hearing, </w:t>
      </w:r>
      <w:r w:rsidR="00883ABD" w:rsidRPr="000A2AD1">
        <w:rPr>
          <w:rFonts w:ascii="Times" w:hAnsi="Times" w:cs="Times"/>
        </w:rPr>
        <w:t xml:space="preserve">about the parents of the children who are deaf and hard of hearing. </w:t>
      </w:r>
      <w:r w:rsidR="00C0743D" w:rsidRPr="000A2AD1">
        <w:rPr>
          <w:rFonts w:ascii="Times" w:hAnsi="Times" w:cs="Times"/>
        </w:rPr>
        <w:t xml:space="preserve">I wanted to know every aspect of deaf culture. </w:t>
      </w:r>
      <w:r w:rsidR="00FE7904" w:rsidRPr="000A2AD1">
        <w:rPr>
          <w:rFonts w:ascii="Times" w:hAnsi="Times" w:cs="Times"/>
        </w:rPr>
        <w:t xml:space="preserve">The lead teacher expressed frustration, because when you see children with devices, </w:t>
      </w:r>
      <w:r w:rsidR="00AE04C4" w:rsidRPr="000A2AD1">
        <w:rPr>
          <w:rFonts w:ascii="Times" w:hAnsi="Times" w:cs="Times"/>
        </w:rPr>
        <w:t>implants</w:t>
      </w:r>
      <w:r w:rsidR="00FE7904" w:rsidRPr="000A2AD1">
        <w:rPr>
          <w:rFonts w:ascii="Times" w:hAnsi="Times" w:cs="Times"/>
        </w:rPr>
        <w:t>,</w:t>
      </w:r>
      <w:r w:rsidR="00AE04C4" w:rsidRPr="000A2AD1">
        <w:rPr>
          <w:rFonts w:ascii="Times" w:hAnsi="Times" w:cs="Times"/>
        </w:rPr>
        <w:t xml:space="preserve"> aides, it’s because their parents viewed their </w:t>
      </w:r>
      <w:r w:rsidR="008F761A" w:rsidRPr="000A2AD1">
        <w:rPr>
          <w:rFonts w:ascii="Times" w:hAnsi="Times" w:cs="Times"/>
        </w:rPr>
        <w:t>deafness as the</w:t>
      </w:r>
      <w:r w:rsidR="00E83297" w:rsidRPr="000A2AD1">
        <w:rPr>
          <w:rFonts w:ascii="Times" w:hAnsi="Times" w:cs="Times"/>
        </w:rPr>
        <w:t xml:space="preserve"> child </w:t>
      </w:r>
      <w:r w:rsidR="008F761A" w:rsidRPr="000A2AD1">
        <w:rPr>
          <w:rFonts w:ascii="Times" w:hAnsi="Times" w:cs="Times"/>
        </w:rPr>
        <w:t xml:space="preserve">missing out on something, lacking something, focusing on what is missing. </w:t>
      </w:r>
      <w:r w:rsidR="00AE6D4E" w:rsidRPr="000A2AD1">
        <w:rPr>
          <w:rFonts w:ascii="Times" w:hAnsi="Times" w:cs="Times"/>
        </w:rPr>
        <w:t xml:space="preserve">She said that </w:t>
      </w:r>
      <w:r w:rsidR="008F761A" w:rsidRPr="000A2AD1">
        <w:rPr>
          <w:rFonts w:ascii="Times" w:hAnsi="Times" w:cs="Times"/>
        </w:rPr>
        <w:t>Deaf Culture embraces the q</w:t>
      </w:r>
      <w:r w:rsidR="00AE6D4E" w:rsidRPr="000A2AD1">
        <w:rPr>
          <w:rFonts w:ascii="Times" w:hAnsi="Times" w:cs="Times"/>
        </w:rPr>
        <w:t xml:space="preserve">uiet and that sometimes when these children grow up, they reject their implants and </w:t>
      </w:r>
      <w:r w:rsidR="00D30927" w:rsidRPr="000A2AD1">
        <w:rPr>
          <w:rFonts w:ascii="Times" w:hAnsi="Times" w:cs="Times"/>
        </w:rPr>
        <w:t xml:space="preserve">embrace who they are, who they were born to be. At this point I began to self-reflect, as a parent, what would I choose to do? </w:t>
      </w:r>
      <w:r w:rsidR="00EF30CC" w:rsidRPr="000A2AD1">
        <w:rPr>
          <w:rFonts w:ascii="Times" w:hAnsi="Times" w:cs="Times"/>
        </w:rPr>
        <w:t xml:space="preserve">The answer is, “I don’t know.” </w:t>
      </w:r>
      <w:r w:rsidR="003F6F39" w:rsidRPr="000A2AD1">
        <w:rPr>
          <w:rFonts w:ascii="Times" w:hAnsi="Times" w:cs="Times"/>
        </w:rPr>
        <w:t xml:space="preserve">As a child of God, you are made in his image, perfect in that way. If a child is born deaf, that child is perfect in God’s image. This is an extremely painful thought at times, it’s easy to speak so simply about </w:t>
      </w:r>
      <w:r w:rsidR="00C2751C" w:rsidRPr="000A2AD1">
        <w:rPr>
          <w:rFonts w:ascii="Times" w:hAnsi="Times" w:cs="Times"/>
        </w:rPr>
        <w:t xml:space="preserve">the situation, but there are so many emotions involved. The number one </w:t>
      </w:r>
      <w:r w:rsidR="00B35F37" w:rsidRPr="000A2AD1">
        <w:rPr>
          <w:rFonts w:ascii="Times" w:hAnsi="Times" w:cs="Times"/>
        </w:rPr>
        <w:t xml:space="preserve">thing that needs to change is your perception of what you thought your child would </w:t>
      </w:r>
      <w:r w:rsidR="00BB5FAF" w:rsidRPr="000A2AD1">
        <w:rPr>
          <w:rFonts w:ascii="Times" w:hAnsi="Times" w:cs="Times"/>
        </w:rPr>
        <w:t xml:space="preserve">be </w:t>
      </w:r>
      <w:r w:rsidR="008B4E60" w:rsidRPr="000A2AD1">
        <w:rPr>
          <w:rFonts w:ascii="Times" w:hAnsi="Times" w:cs="Times"/>
        </w:rPr>
        <w:t xml:space="preserve">like. </w:t>
      </w:r>
    </w:p>
    <w:p w14:paraId="103DA1E9" w14:textId="74F51E8B" w:rsidR="00897196" w:rsidRPr="000A2AD1" w:rsidRDefault="00897196" w:rsidP="00224A74">
      <w:pPr>
        <w:spacing w:line="480" w:lineRule="auto"/>
        <w:ind w:firstLine="720"/>
        <w:rPr>
          <w:rFonts w:ascii="Times" w:hAnsi="Times" w:cs="Times"/>
        </w:rPr>
      </w:pPr>
      <w:r w:rsidRPr="000A2AD1">
        <w:rPr>
          <w:rFonts w:ascii="Times" w:hAnsi="Times" w:cs="Times"/>
        </w:rPr>
        <w:t xml:space="preserve">The second event was school convocation. I wanted to </w:t>
      </w:r>
      <w:r w:rsidR="00EA2033" w:rsidRPr="000A2AD1">
        <w:rPr>
          <w:rFonts w:ascii="Times" w:hAnsi="Times" w:cs="Times"/>
        </w:rPr>
        <w:t xml:space="preserve">focus on our students who are deaf, solely. First off, I noticed the placement/setup of the gymnasium. </w:t>
      </w:r>
      <w:r w:rsidR="00D7354F" w:rsidRPr="000A2AD1">
        <w:rPr>
          <w:rFonts w:ascii="Times" w:hAnsi="Times" w:cs="Times"/>
        </w:rPr>
        <w:t>The students who are deaf, were placed in the center, and without any visual blocks of any kind. Their interpreter stood in the front next to the speaker</w:t>
      </w:r>
      <w:r w:rsidR="008A6376" w:rsidRPr="000A2AD1">
        <w:rPr>
          <w:rFonts w:ascii="Times" w:hAnsi="Times" w:cs="Times"/>
        </w:rPr>
        <w:t xml:space="preserve"> and one interpreter sitting next to the student</w:t>
      </w:r>
      <w:r w:rsidR="00D7354F" w:rsidRPr="000A2AD1">
        <w:rPr>
          <w:rFonts w:ascii="Times" w:hAnsi="Times" w:cs="Times"/>
        </w:rPr>
        <w:t>.</w:t>
      </w:r>
      <w:r w:rsidR="008A6376" w:rsidRPr="000A2AD1">
        <w:rPr>
          <w:rFonts w:ascii="Times" w:hAnsi="Times" w:cs="Times"/>
        </w:rPr>
        <w:t xml:space="preserve"> The interpreter facing the student was </w:t>
      </w:r>
      <w:r w:rsidR="00683C0B" w:rsidRPr="000A2AD1">
        <w:rPr>
          <w:rFonts w:ascii="Times" w:hAnsi="Times" w:cs="Times"/>
        </w:rPr>
        <w:t xml:space="preserve">translating word for word what the speaker was saying, </w:t>
      </w:r>
      <w:r w:rsidR="00683C0B" w:rsidRPr="000A2AD1">
        <w:rPr>
          <w:rFonts w:ascii="Times" w:hAnsi="Times" w:cs="Times"/>
        </w:rPr>
        <w:lastRenderedPageBreak/>
        <w:t xml:space="preserve">the interpreter sitting next to the students was there to communicate with the students if they were to need anything. </w:t>
      </w:r>
      <w:r w:rsidR="004D4DCA" w:rsidRPr="000A2AD1">
        <w:rPr>
          <w:rFonts w:ascii="Times" w:hAnsi="Times" w:cs="Times"/>
        </w:rPr>
        <w:t xml:space="preserve">The interpreter up front was there for all of the students who were deaf and hard of hearing, that included any student who may be virtual. </w:t>
      </w:r>
      <w:r w:rsidR="00D91288" w:rsidRPr="000A2AD1">
        <w:rPr>
          <w:rFonts w:ascii="Times" w:hAnsi="Times" w:cs="Times"/>
        </w:rPr>
        <w:t xml:space="preserve">Then each student had their own interpreter by their side depending on their level of hearing loss. </w:t>
      </w:r>
      <w:r w:rsidR="00D7354F" w:rsidRPr="000A2AD1">
        <w:rPr>
          <w:rFonts w:ascii="Times" w:hAnsi="Times" w:cs="Times"/>
        </w:rPr>
        <w:t xml:space="preserve"> </w:t>
      </w:r>
      <w:r w:rsidR="00815E15" w:rsidRPr="000A2AD1">
        <w:rPr>
          <w:rFonts w:ascii="Times" w:hAnsi="Times" w:cs="Times"/>
        </w:rPr>
        <w:t xml:space="preserve">The students </w:t>
      </w:r>
      <w:r w:rsidR="00DD2893" w:rsidRPr="000A2AD1">
        <w:rPr>
          <w:rFonts w:ascii="Times" w:hAnsi="Times" w:cs="Times"/>
        </w:rPr>
        <w:t xml:space="preserve">mostly relied on the interpreter for all of their information during the convocation. The interpreters switched often because it was a </w:t>
      </w:r>
      <w:r w:rsidR="0078642B" w:rsidRPr="000A2AD1">
        <w:rPr>
          <w:rFonts w:ascii="Times" w:hAnsi="Times" w:cs="Times"/>
        </w:rPr>
        <w:t xml:space="preserve">longer convocation. One thing that I didn’t realize </w:t>
      </w:r>
      <w:r w:rsidR="00015AB4" w:rsidRPr="000A2AD1">
        <w:rPr>
          <w:rFonts w:ascii="Times" w:hAnsi="Times" w:cs="Times"/>
        </w:rPr>
        <w:t>beforehand</w:t>
      </w:r>
      <w:r w:rsidR="0078642B" w:rsidRPr="000A2AD1">
        <w:rPr>
          <w:rFonts w:ascii="Times" w:hAnsi="Times" w:cs="Times"/>
        </w:rPr>
        <w:t xml:space="preserve"> was that the interpreters gather as much infor</w:t>
      </w:r>
      <w:r w:rsidR="006E31B5" w:rsidRPr="000A2AD1">
        <w:rPr>
          <w:rFonts w:ascii="Times" w:hAnsi="Times" w:cs="Times"/>
        </w:rPr>
        <w:t>mation</w:t>
      </w:r>
      <w:r w:rsidR="0078642B" w:rsidRPr="000A2AD1">
        <w:rPr>
          <w:rFonts w:ascii="Times" w:hAnsi="Times" w:cs="Times"/>
        </w:rPr>
        <w:t xml:space="preserve"> about the meeting so that they are able to prepare </w:t>
      </w:r>
      <w:r w:rsidR="00015AB4" w:rsidRPr="000A2AD1">
        <w:rPr>
          <w:rFonts w:ascii="Times" w:hAnsi="Times" w:cs="Times"/>
        </w:rPr>
        <w:t xml:space="preserve">for the convocation </w:t>
      </w:r>
      <w:r w:rsidR="00823729" w:rsidRPr="000A2AD1">
        <w:rPr>
          <w:rFonts w:ascii="Times" w:hAnsi="Times" w:cs="Times"/>
        </w:rPr>
        <w:t>beforehand</w:t>
      </w:r>
      <w:r w:rsidR="006E31B5" w:rsidRPr="000A2AD1">
        <w:rPr>
          <w:rFonts w:ascii="Times" w:hAnsi="Times" w:cs="Times"/>
        </w:rPr>
        <w:t xml:space="preserve">. If they are able to </w:t>
      </w:r>
      <w:r w:rsidR="0017616E" w:rsidRPr="000A2AD1">
        <w:rPr>
          <w:rFonts w:ascii="Times" w:hAnsi="Times" w:cs="Times"/>
        </w:rPr>
        <w:t>practice signing the program</w:t>
      </w:r>
      <w:r w:rsidR="00823729" w:rsidRPr="000A2AD1">
        <w:rPr>
          <w:rFonts w:ascii="Times" w:hAnsi="Times" w:cs="Times"/>
        </w:rPr>
        <w:t xml:space="preserve">, then everything runs smoother and the children who are deaf or hard </w:t>
      </w:r>
      <w:r w:rsidR="00DC2B2D" w:rsidRPr="000A2AD1">
        <w:rPr>
          <w:rFonts w:ascii="Times" w:hAnsi="Times" w:cs="Times"/>
        </w:rPr>
        <w:t xml:space="preserve">hearing do not miss out on any information. </w:t>
      </w:r>
      <w:r w:rsidR="008A6376" w:rsidRPr="000A2AD1">
        <w:rPr>
          <w:rFonts w:ascii="Times" w:hAnsi="Times" w:cs="Times"/>
        </w:rPr>
        <w:t xml:space="preserve"> </w:t>
      </w:r>
      <w:r w:rsidR="00B042CD" w:rsidRPr="000A2AD1">
        <w:rPr>
          <w:rFonts w:ascii="Times" w:hAnsi="Times" w:cs="Times"/>
        </w:rPr>
        <w:t xml:space="preserve">Many interpreters will ask for a script before the convocation/presentation. </w:t>
      </w:r>
      <w:r w:rsidR="00A1754A" w:rsidRPr="000A2AD1">
        <w:rPr>
          <w:rFonts w:ascii="Times" w:hAnsi="Times" w:cs="Times"/>
        </w:rPr>
        <w:t>During the convocation it became ve</w:t>
      </w:r>
      <w:r w:rsidR="00B862E8" w:rsidRPr="000A2AD1">
        <w:rPr>
          <w:rFonts w:ascii="Times" w:hAnsi="Times" w:cs="Times"/>
        </w:rPr>
        <w:t xml:space="preserve">ry obvious to me how </w:t>
      </w:r>
      <w:r w:rsidR="005E3BCE" w:rsidRPr="000A2AD1">
        <w:rPr>
          <w:rFonts w:ascii="Times" w:hAnsi="Times" w:cs="Times"/>
        </w:rPr>
        <w:t xml:space="preserve">challenging </w:t>
      </w:r>
      <w:r w:rsidR="00B862E8" w:rsidRPr="000A2AD1">
        <w:rPr>
          <w:rFonts w:ascii="Times" w:hAnsi="Times" w:cs="Times"/>
        </w:rPr>
        <w:t xml:space="preserve">it could be to live in a world where most </w:t>
      </w:r>
      <w:r w:rsidR="002D105D" w:rsidRPr="000A2AD1">
        <w:rPr>
          <w:rFonts w:ascii="Times" w:hAnsi="Times" w:cs="Times"/>
        </w:rPr>
        <w:t xml:space="preserve">people rely on their hearing to communicate. </w:t>
      </w:r>
    </w:p>
    <w:p w14:paraId="7AA1BFDD" w14:textId="3D3598AE" w:rsidR="00034DA4" w:rsidRPr="000A2AD1" w:rsidRDefault="006E20FB" w:rsidP="00224A74">
      <w:pPr>
        <w:spacing w:line="480" w:lineRule="auto"/>
        <w:ind w:firstLine="720"/>
        <w:rPr>
          <w:rFonts w:ascii="Times" w:hAnsi="Times" w:cs="Times"/>
        </w:rPr>
      </w:pPr>
      <w:r w:rsidRPr="000A2AD1">
        <w:rPr>
          <w:rFonts w:ascii="Times" w:hAnsi="Times" w:cs="Times"/>
        </w:rPr>
        <w:t xml:space="preserve">When trying to research major counseling theories that </w:t>
      </w:r>
      <w:r w:rsidR="00E1601F" w:rsidRPr="000A2AD1">
        <w:rPr>
          <w:rFonts w:ascii="Times" w:hAnsi="Times" w:cs="Times"/>
        </w:rPr>
        <w:t xml:space="preserve">have been empirically validated as effective in treating the Deaf culture, </w:t>
      </w:r>
      <w:r w:rsidR="0082534E" w:rsidRPr="000A2AD1">
        <w:rPr>
          <w:rFonts w:ascii="Times" w:hAnsi="Times" w:cs="Times"/>
        </w:rPr>
        <w:t xml:space="preserve">I realized that there isn’t a specific counseling theory that wouldn’t need modified for the deaf or hard of hearing person seeking counseling. There is the </w:t>
      </w:r>
      <w:r w:rsidR="00DE1983" w:rsidRPr="000A2AD1">
        <w:rPr>
          <w:rFonts w:ascii="Times" w:hAnsi="Times" w:cs="Times"/>
        </w:rPr>
        <w:t xml:space="preserve">issue of an interpreter, confidentiality, potential language barrier, and the list goes on. </w:t>
      </w:r>
      <w:r w:rsidR="00F52AD4" w:rsidRPr="000A2AD1">
        <w:rPr>
          <w:rFonts w:ascii="Times" w:hAnsi="Times" w:cs="Times"/>
        </w:rPr>
        <w:t xml:space="preserve">I refined my search several times and finally </w:t>
      </w:r>
      <w:r w:rsidR="00DD3205" w:rsidRPr="000A2AD1">
        <w:rPr>
          <w:rFonts w:ascii="Times" w:hAnsi="Times" w:cs="Times"/>
        </w:rPr>
        <w:t>homed in</w:t>
      </w:r>
      <w:r w:rsidR="00F52AD4" w:rsidRPr="000A2AD1">
        <w:rPr>
          <w:rFonts w:ascii="Times" w:hAnsi="Times" w:cs="Times"/>
        </w:rPr>
        <w:t xml:space="preserve"> on </w:t>
      </w:r>
      <w:r w:rsidR="00DD3205" w:rsidRPr="000A2AD1">
        <w:rPr>
          <w:rFonts w:ascii="Times" w:hAnsi="Times" w:cs="Times"/>
        </w:rPr>
        <w:t>t</w:t>
      </w:r>
      <w:r w:rsidR="00034DA4" w:rsidRPr="000A2AD1">
        <w:rPr>
          <w:rFonts w:ascii="Times" w:hAnsi="Times" w:cs="Times"/>
        </w:rPr>
        <w:t xml:space="preserve">he first </w:t>
      </w:r>
      <w:r w:rsidR="00C378C2" w:rsidRPr="000A2AD1">
        <w:rPr>
          <w:rFonts w:ascii="Times" w:hAnsi="Times" w:cs="Times"/>
        </w:rPr>
        <w:t>counseling theor</w:t>
      </w:r>
      <w:r w:rsidR="0038739B" w:rsidRPr="000A2AD1">
        <w:rPr>
          <w:rFonts w:ascii="Times" w:hAnsi="Times" w:cs="Times"/>
        </w:rPr>
        <w:t>ies</w:t>
      </w:r>
      <w:r w:rsidR="00DD3205" w:rsidRPr="000A2AD1">
        <w:rPr>
          <w:rFonts w:ascii="Times" w:hAnsi="Times" w:cs="Times"/>
        </w:rPr>
        <w:t xml:space="preserve"> that</w:t>
      </w:r>
      <w:r w:rsidR="00C378C2" w:rsidRPr="000A2AD1">
        <w:rPr>
          <w:rFonts w:ascii="Times" w:hAnsi="Times" w:cs="Times"/>
        </w:rPr>
        <w:t xml:space="preserve"> I will discuss</w:t>
      </w:r>
      <w:r w:rsidR="00FE786E" w:rsidRPr="000A2AD1">
        <w:rPr>
          <w:rFonts w:ascii="Times" w:hAnsi="Times" w:cs="Times"/>
        </w:rPr>
        <w:t xml:space="preserve">, </w:t>
      </w:r>
      <w:r w:rsidR="00C378C2" w:rsidRPr="000A2AD1">
        <w:rPr>
          <w:rFonts w:ascii="Times" w:hAnsi="Times" w:cs="Times"/>
        </w:rPr>
        <w:t xml:space="preserve">Parent-Child Interaction </w:t>
      </w:r>
      <w:r w:rsidR="00412360" w:rsidRPr="000A2AD1">
        <w:rPr>
          <w:rFonts w:ascii="Times" w:hAnsi="Times" w:cs="Times"/>
        </w:rPr>
        <w:t>t</w:t>
      </w:r>
      <w:r w:rsidR="00C378C2" w:rsidRPr="000A2AD1">
        <w:rPr>
          <w:rFonts w:ascii="Times" w:hAnsi="Times" w:cs="Times"/>
        </w:rPr>
        <w:t>herapy</w:t>
      </w:r>
      <w:r w:rsidR="0038739B" w:rsidRPr="000A2AD1">
        <w:rPr>
          <w:rFonts w:ascii="Times" w:hAnsi="Times" w:cs="Times"/>
        </w:rPr>
        <w:t xml:space="preserve">, </w:t>
      </w:r>
      <w:r w:rsidR="003A6261" w:rsidRPr="000A2AD1">
        <w:rPr>
          <w:rFonts w:ascii="Times" w:hAnsi="Times" w:cs="Times"/>
        </w:rPr>
        <w:t>which was adapted to c</w:t>
      </w:r>
      <w:r w:rsidR="0038739B" w:rsidRPr="000A2AD1">
        <w:rPr>
          <w:rFonts w:ascii="Times" w:hAnsi="Times" w:cs="Times"/>
        </w:rPr>
        <w:t xml:space="preserve">ulturally </w:t>
      </w:r>
      <w:r w:rsidR="003A6261" w:rsidRPr="000A2AD1">
        <w:rPr>
          <w:rFonts w:ascii="Times" w:hAnsi="Times" w:cs="Times"/>
        </w:rPr>
        <w:t>a</w:t>
      </w:r>
      <w:r w:rsidR="00412360" w:rsidRPr="000A2AD1">
        <w:rPr>
          <w:rFonts w:ascii="Times" w:hAnsi="Times" w:cs="Times"/>
        </w:rPr>
        <w:t xml:space="preserve">ffirmative therapy. </w:t>
      </w:r>
    </w:p>
    <w:p w14:paraId="3AC31B52" w14:textId="616C982C" w:rsidR="00706F12" w:rsidRPr="000A2AD1" w:rsidRDefault="00EE6FCB" w:rsidP="00706F12">
      <w:pPr>
        <w:spacing w:line="480" w:lineRule="auto"/>
        <w:rPr>
          <w:rFonts w:ascii="Times" w:hAnsi="Times" w:cs="Times"/>
        </w:rPr>
      </w:pPr>
      <w:r w:rsidRPr="000A2AD1">
        <w:rPr>
          <w:rFonts w:ascii="Times" w:hAnsi="Times" w:cs="Times"/>
        </w:rPr>
        <w:lastRenderedPageBreak/>
        <w:t xml:space="preserve">Parent-Child Interaction therapy was initially intended for children with behavioral issues. </w:t>
      </w:r>
      <w:r w:rsidR="004E0C9E" w:rsidRPr="000A2AD1">
        <w:rPr>
          <w:rFonts w:ascii="Times" w:hAnsi="Times" w:cs="Times"/>
        </w:rPr>
        <w:t xml:space="preserve">Then </w:t>
      </w:r>
      <w:r w:rsidR="003A6261" w:rsidRPr="000A2AD1">
        <w:rPr>
          <w:rFonts w:ascii="Times" w:hAnsi="Times" w:cs="Times"/>
        </w:rPr>
        <w:t xml:space="preserve">it was adapted </w:t>
      </w:r>
      <w:r w:rsidR="002B1FB6" w:rsidRPr="000A2AD1">
        <w:rPr>
          <w:rFonts w:ascii="Times" w:hAnsi="Times" w:cs="Times"/>
        </w:rPr>
        <w:t>to fit</w:t>
      </w:r>
      <w:r w:rsidR="002C1F46" w:rsidRPr="000A2AD1">
        <w:rPr>
          <w:rFonts w:ascii="Times" w:hAnsi="Times" w:cs="Times"/>
        </w:rPr>
        <w:t xml:space="preserve"> deaf and hard of hearing </w:t>
      </w:r>
      <w:r w:rsidR="0005115D" w:rsidRPr="000A2AD1">
        <w:rPr>
          <w:rFonts w:ascii="Times" w:hAnsi="Times" w:cs="Times"/>
        </w:rPr>
        <w:t>patients. “</w:t>
      </w:r>
      <w:r w:rsidR="001E018C" w:rsidRPr="000A2AD1">
        <w:rPr>
          <w:rFonts w:ascii="Times" w:hAnsi="Times" w:cs="Times"/>
          <w:color w:val="2E2E2E"/>
        </w:rPr>
        <w:t xml:space="preserve">Parents/caregivers are taught specific skills that target healthy parent–child attachment and child behavioral </w:t>
      </w:r>
      <w:proofErr w:type="gramStart"/>
      <w:r w:rsidR="001E018C" w:rsidRPr="000A2AD1">
        <w:rPr>
          <w:rFonts w:ascii="Times" w:hAnsi="Times" w:cs="Times"/>
          <w:color w:val="2E2E2E"/>
        </w:rPr>
        <w:t>compliance, and</w:t>
      </w:r>
      <w:proofErr w:type="gramEnd"/>
      <w:r w:rsidR="001E018C" w:rsidRPr="000A2AD1">
        <w:rPr>
          <w:rFonts w:ascii="Times" w:hAnsi="Times" w:cs="Times"/>
          <w:color w:val="2E2E2E"/>
        </w:rPr>
        <w:t xml:space="preserve"> are coached during live play interactions with their child. Parent coaching occurs via a therapist located behind a one-way mirror in an observation room, providing direction through a bug-in-the-ear device.</w:t>
      </w:r>
      <w:r w:rsidR="0005115D" w:rsidRPr="000A2AD1">
        <w:rPr>
          <w:rFonts w:ascii="Times" w:hAnsi="Times" w:cs="Times"/>
          <w:color w:val="2E2E2E"/>
        </w:rPr>
        <w:t>”</w:t>
      </w:r>
      <w:r w:rsidR="001E018C" w:rsidRPr="000A2AD1">
        <w:rPr>
          <w:rFonts w:ascii="Times" w:hAnsi="Times" w:cs="Times"/>
          <w:color w:val="2E2E2E"/>
        </w:rPr>
        <w:t> </w:t>
      </w:r>
      <w:r w:rsidR="0005115D" w:rsidRPr="000A2AD1">
        <w:rPr>
          <w:rFonts w:ascii="Times" w:hAnsi="Times" w:cs="Times"/>
        </w:rPr>
        <w:t>(</w:t>
      </w:r>
      <w:proofErr w:type="spellStart"/>
      <w:r w:rsidR="0005115D" w:rsidRPr="000A2AD1">
        <w:rPr>
          <w:rFonts w:ascii="Times" w:hAnsi="Times" w:cs="Times"/>
        </w:rPr>
        <w:t>Caverly</w:t>
      </w:r>
      <w:proofErr w:type="spellEnd"/>
      <w:r w:rsidR="0005115D" w:rsidRPr="000A2AD1">
        <w:rPr>
          <w:rFonts w:ascii="Times" w:hAnsi="Times" w:cs="Times"/>
        </w:rPr>
        <w:t xml:space="preserve">, Costa, Day, </w:t>
      </w:r>
      <w:proofErr w:type="spellStart"/>
      <w:r w:rsidR="0005115D" w:rsidRPr="000A2AD1">
        <w:rPr>
          <w:rFonts w:ascii="Times" w:hAnsi="Times" w:cs="Times"/>
        </w:rPr>
        <w:t>Previ</w:t>
      </w:r>
      <w:proofErr w:type="spellEnd"/>
      <w:r w:rsidR="0005115D" w:rsidRPr="000A2AD1">
        <w:rPr>
          <w:rFonts w:ascii="Times" w:hAnsi="Times" w:cs="Times"/>
        </w:rPr>
        <w:t xml:space="preserve">, 2018) </w:t>
      </w:r>
      <w:r w:rsidR="00F6152E" w:rsidRPr="000A2AD1">
        <w:rPr>
          <w:rFonts w:ascii="Times" w:hAnsi="Times" w:cs="Times"/>
        </w:rPr>
        <w:t>“</w:t>
      </w:r>
      <w:r w:rsidR="00DA69CB" w:rsidRPr="000A2AD1">
        <w:rPr>
          <w:rFonts w:ascii="Times" w:hAnsi="Times" w:cs="Times"/>
          <w:color w:val="2E2E2E"/>
        </w:rPr>
        <w:t xml:space="preserve">Culturally affirmative therapy “refers to therapy that is </w:t>
      </w:r>
      <w:proofErr w:type="spellStart"/>
      <w:r w:rsidR="00DA69CB" w:rsidRPr="000A2AD1">
        <w:rPr>
          <w:rFonts w:ascii="Times" w:hAnsi="Times" w:cs="Times"/>
          <w:color w:val="2E2E2E"/>
        </w:rPr>
        <w:t>socioculturally</w:t>
      </w:r>
      <w:proofErr w:type="spellEnd"/>
      <w:r w:rsidR="00DA69CB" w:rsidRPr="000A2AD1">
        <w:rPr>
          <w:rFonts w:ascii="Times" w:hAnsi="Times" w:cs="Times"/>
          <w:color w:val="2E2E2E"/>
        </w:rPr>
        <w:t xml:space="preserve"> informed, that refers to culturally relevant tools, and that seeks to empower clients and their communities” </w:t>
      </w:r>
      <w:r w:rsidR="00DA69CB" w:rsidRPr="000A2AD1">
        <w:rPr>
          <w:rFonts w:ascii="Times" w:hAnsi="Times" w:cs="Times"/>
        </w:rPr>
        <w:t>(</w:t>
      </w:r>
      <w:proofErr w:type="spellStart"/>
      <w:r w:rsidR="00DA69CB" w:rsidRPr="000A2AD1">
        <w:rPr>
          <w:rFonts w:ascii="Times" w:hAnsi="Times" w:cs="Times"/>
        </w:rPr>
        <w:t>Caverly</w:t>
      </w:r>
      <w:proofErr w:type="spellEnd"/>
      <w:r w:rsidR="00DA69CB" w:rsidRPr="000A2AD1">
        <w:rPr>
          <w:rFonts w:ascii="Times" w:hAnsi="Times" w:cs="Times"/>
        </w:rPr>
        <w:t xml:space="preserve">, Costa, Day, </w:t>
      </w:r>
      <w:proofErr w:type="spellStart"/>
      <w:r w:rsidR="00DA69CB" w:rsidRPr="000A2AD1">
        <w:rPr>
          <w:rFonts w:ascii="Times" w:hAnsi="Times" w:cs="Times"/>
        </w:rPr>
        <w:t>Previ</w:t>
      </w:r>
      <w:proofErr w:type="spellEnd"/>
      <w:r w:rsidR="00DA69CB" w:rsidRPr="000A2AD1">
        <w:rPr>
          <w:rFonts w:ascii="Times" w:hAnsi="Times" w:cs="Times"/>
        </w:rPr>
        <w:t>, 2018)</w:t>
      </w:r>
      <w:r w:rsidR="00807AD7" w:rsidRPr="000A2AD1">
        <w:rPr>
          <w:rFonts w:ascii="Times" w:hAnsi="Times" w:cs="Times"/>
        </w:rPr>
        <w:t xml:space="preserve"> </w:t>
      </w:r>
      <w:r w:rsidR="00E15882" w:rsidRPr="000A2AD1">
        <w:rPr>
          <w:rFonts w:ascii="Times" w:hAnsi="Times" w:cs="Times"/>
        </w:rPr>
        <w:t>“</w:t>
      </w:r>
      <w:r w:rsidR="00E15882" w:rsidRPr="000A2AD1">
        <w:rPr>
          <w:rFonts w:ascii="Times" w:hAnsi="Times" w:cs="Times"/>
          <w:color w:val="2E2E2E"/>
        </w:rPr>
        <w:t>Clinicians should be able to match their clients’ language skills and abilities, rather than expecting their clients to modify their language expression (</w:t>
      </w:r>
      <w:bookmarkStart w:id="0" w:name="bbb0165"/>
      <w:r w:rsidR="00E15882" w:rsidRPr="000A2AD1">
        <w:rPr>
          <w:rFonts w:ascii="Times" w:hAnsi="Times" w:cs="Times"/>
        </w:rPr>
        <w:fldChar w:fldCharType="begin"/>
      </w:r>
      <w:r w:rsidR="00E15882" w:rsidRPr="000A2AD1">
        <w:rPr>
          <w:rFonts w:ascii="Times" w:hAnsi="Times" w:cs="Times"/>
        </w:rPr>
        <w:instrText xml:space="preserve"> HYPERLINK "https://www.sciencedirect.com/science/article/pii/S1077722917300305" \l "bb0165" </w:instrText>
      </w:r>
      <w:r w:rsidR="00E15882" w:rsidRPr="000A2AD1">
        <w:rPr>
          <w:rFonts w:ascii="Times" w:hAnsi="Times" w:cs="Times"/>
        </w:rPr>
      </w:r>
      <w:r w:rsidR="00E15882" w:rsidRPr="000A2AD1">
        <w:rPr>
          <w:rFonts w:ascii="Times" w:hAnsi="Times" w:cs="Times"/>
        </w:rPr>
        <w:fldChar w:fldCharType="separate"/>
      </w:r>
      <w:r w:rsidR="00E15882" w:rsidRPr="000A2AD1">
        <w:rPr>
          <w:rStyle w:val="Hyperlink"/>
          <w:rFonts w:ascii="Times" w:hAnsi="Times" w:cs="Times"/>
          <w:color w:val="0C7DBB"/>
        </w:rPr>
        <w:t>Leigh &amp; Gutman, 2010</w:t>
      </w:r>
      <w:r w:rsidR="00E15882" w:rsidRPr="000A2AD1">
        <w:rPr>
          <w:rFonts w:ascii="Times" w:hAnsi="Times" w:cs="Times"/>
        </w:rPr>
        <w:fldChar w:fldCharType="end"/>
      </w:r>
      <w:bookmarkEnd w:id="0"/>
      <w:r w:rsidR="00E15882" w:rsidRPr="000A2AD1">
        <w:rPr>
          <w:rFonts w:ascii="Times" w:hAnsi="Times" w:cs="Times"/>
          <w:color w:val="2E2E2E"/>
        </w:rPr>
        <w:t xml:space="preserve">); when this is not possible, a certified interpreter with mental health experience/credentials should be provided.” </w:t>
      </w:r>
      <w:r w:rsidR="00E15882" w:rsidRPr="000A2AD1">
        <w:rPr>
          <w:rFonts w:ascii="Times" w:hAnsi="Times" w:cs="Times"/>
        </w:rPr>
        <w:t>(</w:t>
      </w:r>
      <w:proofErr w:type="spellStart"/>
      <w:r w:rsidR="00E15882" w:rsidRPr="000A2AD1">
        <w:rPr>
          <w:rFonts w:ascii="Times" w:hAnsi="Times" w:cs="Times"/>
        </w:rPr>
        <w:t>Caverly</w:t>
      </w:r>
      <w:proofErr w:type="spellEnd"/>
      <w:r w:rsidR="00E15882" w:rsidRPr="000A2AD1">
        <w:rPr>
          <w:rFonts w:ascii="Times" w:hAnsi="Times" w:cs="Times"/>
        </w:rPr>
        <w:t xml:space="preserve">, Costa, Day, </w:t>
      </w:r>
      <w:proofErr w:type="spellStart"/>
      <w:r w:rsidR="00E15882" w:rsidRPr="000A2AD1">
        <w:rPr>
          <w:rFonts w:ascii="Times" w:hAnsi="Times" w:cs="Times"/>
        </w:rPr>
        <w:t>Previ</w:t>
      </w:r>
      <w:proofErr w:type="spellEnd"/>
      <w:r w:rsidR="00E15882" w:rsidRPr="000A2AD1">
        <w:rPr>
          <w:rFonts w:ascii="Times" w:hAnsi="Times" w:cs="Times"/>
        </w:rPr>
        <w:t>, 2018)</w:t>
      </w:r>
      <w:r w:rsidR="00E671CB" w:rsidRPr="000A2AD1">
        <w:rPr>
          <w:rFonts w:ascii="Times" w:hAnsi="Times" w:cs="Times"/>
        </w:rPr>
        <w:t xml:space="preserve"> </w:t>
      </w:r>
    </w:p>
    <w:p w14:paraId="4CFE418A" w14:textId="34C9DD27" w:rsidR="00706F12" w:rsidRPr="000A2AD1" w:rsidRDefault="00706F12" w:rsidP="00706F12">
      <w:pPr>
        <w:spacing w:line="480" w:lineRule="auto"/>
        <w:rPr>
          <w:rFonts w:ascii="Times" w:hAnsi="Times" w:cs="Times"/>
          <w:b/>
          <w:bCs/>
        </w:rPr>
      </w:pPr>
      <w:r w:rsidRPr="000A2AD1">
        <w:rPr>
          <w:rFonts w:ascii="Times" w:hAnsi="Times" w:cs="Times"/>
          <w:b/>
          <w:bCs/>
        </w:rPr>
        <w:t>Conclusion:</w:t>
      </w:r>
    </w:p>
    <w:p w14:paraId="11DD7094" w14:textId="75F9EC6E" w:rsidR="00706F12" w:rsidRPr="000A2AD1" w:rsidRDefault="00923648" w:rsidP="00706F12">
      <w:pPr>
        <w:spacing w:line="480" w:lineRule="auto"/>
        <w:ind w:firstLine="720"/>
        <w:rPr>
          <w:rFonts w:ascii="Times" w:hAnsi="Times" w:cs="Times"/>
        </w:rPr>
      </w:pPr>
      <w:r w:rsidRPr="000A2AD1">
        <w:rPr>
          <w:rFonts w:ascii="Times" w:hAnsi="Times" w:cs="Times"/>
        </w:rPr>
        <w:t xml:space="preserve">Through my research and events experience, I have gained a lot of knowledge about Deaf culture. </w:t>
      </w:r>
      <w:r w:rsidR="00960494" w:rsidRPr="000A2AD1">
        <w:rPr>
          <w:rFonts w:ascii="Times" w:hAnsi="Times" w:cs="Times"/>
        </w:rPr>
        <w:t>After attending the two events</w:t>
      </w:r>
      <w:r w:rsidR="00E96540" w:rsidRPr="000A2AD1">
        <w:rPr>
          <w:rFonts w:ascii="Times" w:hAnsi="Times" w:cs="Times"/>
        </w:rPr>
        <w:t>,</w:t>
      </w:r>
      <w:r w:rsidR="00960494" w:rsidRPr="000A2AD1">
        <w:rPr>
          <w:rFonts w:ascii="Times" w:hAnsi="Times" w:cs="Times"/>
        </w:rPr>
        <w:t xml:space="preserve"> </w:t>
      </w:r>
      <w:r w:rsidR="00706F12" w:rsidRPr="000A2AD1">
        <w:rPr>
          <w:rFonts w:ascii="Times" w:hAnsi="Times" w:cs="Times"/>
        </w:rPr>
        <w:t xml:space="preserve">I left the </w:t>
      </w:r>
      <w:r w:rsidR="00E96540" w:rsidRPr="000A2AD1">
        <w:rPr>
          <w:rFonts w:ascii="Times" w:hAnsi="Times" w:cs="Times"/>
        </w:rPr>
        <w:t xml:space="preserve">event </w:t>
      </w:r>
      <w:r w:rsidR="00706F12" w:rsidRPr="000A2AD1">
        <w:rPr>
          <w:rFonts w:ascii="Times" w:hAnsi="Times" w:cs="Times"/>
        </w:rPr>
        <w:t xml:space="preserve">needing to know how to speak in sign so that there wouldn’t be a single student in the school I couldn’t communicate with. </w:t>
      </w:r>
      <w:r w:rsidR="00A82BCD" w:rsidRPr="000A2AD1">
        <w:rPr>
          <w:rFonts w:ascii="Times" w:hAnsi="Times" w:cs="Times"/>
        </w:rPr>
        <w:t xml:space="preserve">As a counselor I believe that effectively counseling all students in my building is vital, and that includes our deaf and hard of hearing population. </w:t>
      </w:r>
    </w:p>
    <w:p w14:paraId="59317B4F" w14:textId="77777777" w:rsidR="00290E86" w:rsidRPr="000A2AD1" w:rsidRDefault="00290E86" w:rsidP="00706F12">
      <w:pPr>
        <w:spacing w:line="480" w:lineRule="auto"/>
        <w:rPr>
          <w:rFonts w:ascii="Times" w:hAnsi="Times" w:cs="Times"/>
        </w:rPr>
      </w:pPr>
    </w:p>
    <w:p w14:paraId="4927B2D2" w14:textId="71E20446" w:rsidR="00690315" w:rsidRPr="000A2AD1" w:rsidRDefault="00690315" w:rsidP="00706F12">
      <w:pPr>
        <w:spacing w:line="480" w:lineRule="auto"/>
        <w:rPr>
          <w:rFonts w:ascii="Times" w:hAnsi="Times" w:cs="Times"/>
          <w:b/>
          <w:bCs/>
        </w:rPr>
      </w:pPr>
      <w:r w:rsidRPr="000A2AD1">
        <w:rPr>
          <w:rFonts w:ascii="Times" w:hAnsi="Times" w:cs="Times"/>
          <w:b/>
          <w:bCs/>
        </w:rPr>
        <w:t>References:</w:t>
      </w:r>
    </w:p>
    <w:p w14:paraId="4EB7E997" w14:textId="66A7A4D6" w:rsidR="003D31BC" w:rsidRPr="000A2AD1" w:rsidRDefault="003D31BC" w:rsidP="003D31BC">
      <w:pPr>
        <w:pStyle w:val="NormalWeb"/>
        <w:spacing w:before="0" w:beforeAutospacing="0" w:after="0" w:afterAutospacing="0" w:line="480" w:lineRule="auto"/>
        <w:ind w:left="720" w:hanging="720"/>
        <w:rPr>
          <w:rFonts w:ascii="Times" w:hAnsi="Times" w:cs="Times"/>
        </w:rPr>
      </w:pPr>
      <w:r w:rsidRPr="000A2AD1">
        <w:rPr>
          <w:rFonts w:ascii="Times" w:hAnsi="Times" w:cs="Times"/>
        </w:rPr>
        <w:lastRenderedPageBreak/>
        <w:t xml:space="preserve">Adams, Blumenfeld, Castaneda, Hackman, Peters, &amp; Zuniga (Eds.). (2000). </w:t>
      </w:r>
      <w:r w:rsidRPr="000A2AD1">
        <w:rPr>
          <w:rFonts w:ascii="Times" w:hAnsi="Times" w:cs="Times"/>
          <w:i/>
          <w:iCs/>
        </w:rPr>
        <w:t>Reading for Diversity and Social Justice</w:t>
      </w:r>
      <w:r w:rsidRPr="000A2AD1">
        <w:rPr>
          <w:rFonts w:ascii="Times" w:hAnsi="Times" w:cs="Times"/>
        </w:rPr>
        <w:t xml:space="preserve"> [E-book]. Routledge.</w:t>
      </w:r>
    </w:p>
    <w:p w14:paraId="486B9263" w14:textId="65DD9D9B" w:rsidR="00BA067C" w:rsidRPr="000A2AD1" w:rsidRDefault="00BA067C" w:rsidP="000A2AD1">
      <w:pPr>
        <w:pStyle w:val="NormalWeb"/>
        <w:spacing w:before="0" w:beforeAutospacing="0" w:after="0" w:afterAutospacing="0" w:line="480" w:lineRule="auto"/>
        <w:ind w:left="720" w:hanging="720"/>
        <w:rPr>
          <w:rFonts w:ascii="Times" w:hAnsi="Times" w:cs="Times"/>
        </w:rPr>
      </w:pPr>
      <w:proofErr w:type="spellStart"/>
      <w:r w:rsidRPr="000A2AD1">
        <w:rPr>
          <w:rFonts w:ascii="Times" w:hAnsi="Times" w:cs="Times"/>
        </w:rPr>
        <w:t>Caverly</w:t>
      </w:r>
      <w:proofErr w:type="spellEnd"/>
      <w:r w:rsidRPr="000A2AD1">
        <w:rPr>
          <w:rFonts w:ascii="Times" w:hAnsi="Times" w:cs="Times"/>
        </w:rPr>
        <w:t xml:space="preserve">, Costa, Day, </w:t>
      </w:r>
      <w:proofErr w:type="spellStart"/>
      <w:r w:rsidRPr="000A2AD1">
        <w:rPr>
          <w:rFonts w:ascii="Times" w:hAnsi="Times" w:cs="Times"/>
        </w:rPr>
        <w:t>Previ</w:t>
      </w:r>
      <w:proofErr w:type="spellEnd"/>
      <w:r w:rsidRPr="000A2AD1">
        <w:rPr>
          <w:rFonts w:ascii="Times" w:hAnsi="Times" w:cs="Times"/>
        </w:rPr>
        <w:t xml:space="preserve">. (2018). Adapting Parent–Child Interaction Therapy for Deaf Families That Communicate via American Sign Language: A Formal Adaptation Approach. </w:t>
      </w:r>
      <w:r w:rsidRPr="000A2AD1">
        <w:rPr>
          <w:rFonts w:ascii="Times" w:hAnsi="Times" w:cs="Times"/>
          <w:i/>
          <w:iCs/>
        </w:rPr>
        <w:t>Science Direct</w:t>
      </w:r>
      <w:r w:rsidRPr="000A2AD1">
        <w:rPr>
          <w:rFonts w:ascii="Times" w:hAnsi="Times" w:cs="Times"/>
        </w:rPr>
        <w:t xml:space="preserve">, </w:t>
      </w:r>
      <w:r w:rsidRPr="000A2AD1">
        <w:rPr>
          <w:rFonts w:ascii="Times" w:hAnsi="Times" w:cs="Times"/>
          <w:i/>
          <w:iCs/>
        </w:rPr>
        <w:t>25</w:t>
      </w:r>
      <w:r w:rsidRPr="000A2AD1">
        <w:rPr>
          <w:rFonts w:ascii="Times" w:hAnsi="Times" w:cs="Times"/>
        </w:rPr>
        <w:t>. https://doi.org/10.1016/j.cbpra.2017.01.008</w:t>
      </w:r>
    </w:p>
    <w:p w14:paraId="278EE178" w14:textId="5E1014CC" w:rsidR="003D31BC" w:rsidRPr="000A2AD1" w:rsidRDefault="003D3D3E" w:rsidP="003D3D3E">
      <w:pPr>
        <w:pStyle w:val="NormalWeb"/>
        <w:spacing w:before="0" w:beforeAutospacing="0" w:after="0" w:afterAutospacing="0" w:line="480" w:lineRule="auto"/>
        <w:ind w:left="720" w:hanging="720"/>
        <w:rPr>
          <w:rFonts w:ascii="Times" w:hAnsi="Times" w:cs="Times"/>
        </w:rPr>
      </w:pPr>
      <w:r w:rsidRPr="000A2AD1">
        <w:rPr>
          <w:rFonts w:ascii="Times" w:hAnsi="Times" w:cs="Times"/>
        </w:rPr>
        <w:t xml:space="preserve">Norman, Jamieson. (2015). SOCIAL AND EMOTIONAL LEARNING AND THE WORK OF ITINERANT TEACHERS OF THE DEAF AND HARD OF HEARING. </w:t>
      </w:r>
      <w:r w:rsidRPr="000A2AD1">
        <w:rPr>
          <w:rFonts w:ascii="Times" w:hAnsi="Times" w:cs="Times"/>
          <w:i/>
          <w:iCs/>
        </w:rPr>
        <w:t>American Annals of the Deaf; Washington</w:t>
      </w:r>
      <w:r w:rsidRPr="000A2AD1">
        <w:rPr>
          <w:rFonts w:ascii="Times" w:hAnsi="Times" w:cs="Times"/>
        </w:rPr>
        <w:t xml:space="preserve">, </w:t>
      </w:r>
      <w:r w:rsidRPr="000A2AD1">
        <w:rPr>
          <w:rFonts w:ascii="Times" w:hAnsi="Times" w:cs="Times"/>
          <w:i/>
          <w:iCs/>
        </w:rPr>
        <w:t>160</w:t>
      </w:r>
      <w:r w:rsidRPr="000A2AD1">
        <w:rPr>
          <w:rFonts w:ascii="Times" w:hAnsi="Times" w:cs="Times"/>
        </w:rPr>
        <w:t>(3).</w:t>
      </w:r>
    </w:p>
    <w:p w14:paraId="29FACD66" w14:textId="60129E47" w:rsidR="00832090" w:rsidRPr="000A2AD1" w:rsidRDefault="00832090" w:rsidP="000A2AD1">
      <w:pPr>
        <w:pStyle w:val="NormalWeb"/>
        <w:spacing w:before="0" w:beforeAutospacing="0" w:after="0" w:afterAutospacing="0" w:line="480" w:lineRule="auto"/>
        <w:ind w:left="720" w:hanging="720"/>
        <w:rPr>
          <w:rFonts w:ascii="Times" w:hAnsi="Times" w:cs="Times"/>
        </w:rPr>
      </w:pPr>
      <w:r w:rsidRPr="000A2AD1">
        <w:rPr>
          <w:rFonts w:ascii="Times" w:hAnsi="Times" w:cs="Times"/>
        </w:rPr>
        <w:t xml:space="preserve">Raegan, Matlins, </w:t>
      </w:r>
      <w:proofErr w:type="spellStart"/>
      <w:r w:rsidRPr="000A2AD1">
        <w:rPr>
          <w:rFonts w:ascii="Times" w:hAnsi="Times" w:cs="Times"/>
        </w:rPr>
        <w:t>Pielick</w:t>
      </w:r>
      <w:proofErr w:type="spellEnd"/>
      <w:r w:rsidRPr="000A2AD1">
        <w:rPr>
          <w:rFonts w:ascii="Times" w:hAnsi="Times" w:cs="Times"/>
        </w:rPr>
        <w:t xml:space="preserve">. (2021). Deaf Epistemology, Sign Language and the Education of d/Deaf Children. </w:t>
      </w:r>
      <w:r w:rsidRPr="000A2AD1">
        <w:rPr>
          <w:rFonts w:ascii="Times" w:hAnsi="Times" w:cs="Times"/>
          <w:i/>
          <w:iCs/>
        </w:rPr>
        <w:t>A Journal of the American Educational Studies Association</w:t>
      </w:r>
      <w:r w:rsidRPr="000A2AD1">
        <w:rPr>
          <w:rFonts w:ascii="Times" w:hAnsi="Times" w:cs="Times"/>
        </w:rPr>
        <w:t xml:space="preserve">, </w:t>
      </w:r>
      <w:r w:rsidRPr="000A2AD1">
        <w:rPr>
          <w:rFonts w:ascii="Times" w:hAnsi="Times" w:cs="Times"/>
          <w:i/>
          <w:iCs/>
        </w:rPr>
        <w:t>57</w:t>
      </w:r>
      <w:r w:rsidRPr="000A2AD1">
        <w:rPr>
          <w:rFonts w:ascii="Times" w:hAnsi="Times" w:cs="Times"/>
        </w:rPr>
        <w:t>.</w:t>
      </w:r>
    </w:p>
    <w:p w14:paraId="2C9E678E" w14:textId="00891FA0" w:rsidR="00690315" w:rsidRPr="000A2AD1" w:rsidRDefault="00690315" w:rsidP="00690315">
      <w:pPr>
        <w:pStyle w:val="NormalWeb"/>
        <w:spacing w:before="0" w:beforeAutospacing="0" w:after="0" w:afterAutospacing="0" w:line="480" w:lineRule="auto"/>
        <w:ind w:left="720" w:hanging="720"/>
        <w:rPr>
          <w:rFonts w:ascii="Times" w:hAnsi="Times" w:cs="Times"/>
        </w:rPr>
      </w:pPr>
      <w:r w:rsidRPr="000A2AD1">
        <w:rPr>
          <w:rFonts w:ascii="Times" w:hAnsi="Times" w:cs="Times"/>
        </w:rPr>
        <w:t xml:space="preserve">The Significance of Deaf Identity for Psychological Well-Being. (2017). </w:t>
      </w:r>
      <w:r w:rsidRPr="000A2AD1">
        <w:rPr>
          <w:rFonts w:ascii="Times" w:hAnsi="Times" w:cs="Times"/>
          <w:i/>
          <w:iCs/>
        </w:rPr>
        <w:t>The Journal of Deaf Studies and Deaf Education</w:t>
      </w:r>
      <w:r w:rsidRPr="000A2AD1">
        <w:rPr>
          <w:rFonts w:ascii="Times" w:hAnsi="Times" w:cs="Times"/>
        </w:rPr>
        <w:t xml:space="preserve">. Published. </w:t>
      </w:r>
      <w:hyperlink r:id="rId8" w:history="1">
        <w:r w:rsidR="003D31BC" w:rsidRPr="000A2AD1">
          <w:rPr>
            <w:rStyle w:val="Hyperlink"/>
            <w:rFonts w:ascii="Times" w:hAnsi="Times" w:cs="Times"/>
          </w:rPr>
          <w:t>https://doi.org/10.1093/deafed/enw073</w:t>
        </w:r>
      </w:hyperlink>
    </w:p>
    <w:p w14:paraId="5785F29E" w14:textId="7E46121B" w:rsidR="00043980" w:rsidRDefault="00043980" w:rsidP="00043980">
      <w:pPr>
        <w:pStyle w:val="NormalWeb"/>
        <w:spacing w:before="0" w:beforeAutospacing="0" w:after="0" w:afterAutospacing="0" w:line="480" w:lineRule="auto"/>
        <w:ind w:left="720" w:hanging="720"/>
        <w:rPr>
          <w:rFonts w:ascii="Times" w:hAnsi="Times" w:cs="Times"/>
        </w:rPr>
      </w:pPr>
      <w:r w:rsidRPr="000A2AD1">
        <w:rPr>
          <w:rFonts w:ascii="Times" w:hAnsi="Times" w:cs="Times"/>
          <w:i/>
          <w:iCs/>
        </w:rPr>
        <w:t>TRANSFORMATIVE PERSPECTIVES OF EMERGING SPIRITUAL ESSENCE OF DEAF CULTURE</w:t>
      </w:r>
      <w:r w:rsidRPr="000A2AD1">
        <w:rPr>
          <w:rFonts w:ascii="Times" w:hAnsi="Times" w:cs="Times"/>
        </w:rPr>
        <w:t xml:space="preserve">. (2015). Ashanti Monts-Tréviska. </w:t>
      </w:r>
    </w:p>
    <w:p w14:paraId="68D4BA48"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198C6FB4"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39FDF5A1"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461E54DC"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65F967E3"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00930617"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4EC1DFEA"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5B68781A" w14:textId="77777777" w:rsidR="003C798A" w:rsidRDefault="003C798A" w:rsidP="003C798A">
      <w:pPr>
        <w:jc w:val="center"/>
        <w:rPr>
          <w:rFonts w:ascii="Times" w:hAnsi="Times" w:cs="Times"/>
          <w:b/>
          <w:bCs/>
        </w:rPr>
      </w:pPr>
      <w:r>
        <w:rPr>
          <w:rFonts w:ascii="Times" w:hAnsi="Times" w:cs="Times"/>
          <w:b/>
          <w:bCs/>
        </w:rPr>
        <w:lastRenderedPageBreak/>
        <w:t>Cultural Immersion Project: Deaf Culture Interview Paper</w:t>
      </w:r>
    </w:p>
    <w:p w14:paraId="51D45A21" w14:textId="77777777" w:rsidR="003C798A" w:rsidRDefault="003C798A" w:rsidP="003C798A">
      <w:pPr>
        <w:jc w:val="center"/>
        <w:rPr>
          <w:rFonts w:ascii="Times" w:hAnsi="Times" w:cs="Times"/>
          <w:b/>
          <w:bCs/>
        </w:rPr>
      </w:pPr>
    </w:p>
    <w:p w14:paraId="5A929847" w14:textId="77777777" w:rsidR="003C798A" w:rsidRDefault="003C798A" w:rsidP="003C798A">
      <w:pPr>
        <w:jc w:val="center"/>
        <w:rPr>
          <w:rFonts w:ascii="Times" w:hAnsi="Times" w:cs="Times"/>
          <w:b/>
          <w:bCs/>
        </w:rPr>
      </w:pPr>
    </w:p>
    <w:p w14:paraId="44E8B209" w14:textId="77777777" w:rsidR="003C798A" w:rsidRDefault="003C798A" w:rsidP="003C798A">
      <w:pPr>
        <w:jc w:val="center"/>
        <w:rPr>
          <w:rFonts w:ascii="Times" w:hAnsi="Times" w:cs="Times"/>
          <w:b/>
          <w:bCs/>
        </w:rPr>
      </w:pPr>
    </w:p>
    <w:p w14:paraId="2E02DFBC" w14:textId="77777777" w:rsidR="003C798A" w:rsidRDefault="003C798A" w:rsidP="003C798A">
      <w:pPr>
        <w:jc w:val="center"/>
        <w:rPr>
          <w:rFonts w:ascii="Times" w:hAnsi="Times" w:cs="Times"/>
          <w:b/>
          <w:bCs/>
        </w:rPr>
      </w:pPr>
    </w:p>
    <w:p w14:paraId="3F4DE851" w14:textId="77777777" w:rsidR="003C798A" w:rsidRPr="000A2AD1" w:rsidRDefault="003C798A" w:rsidP="003C798A">
      <w:pPr>
        <w:pStyle w:val="BodyText"/>
        <w:spacing w:line="480" w:lineRule="auto"/>
        <w:ind w:right="30"/>
        <w:jc w:val="center"/>
        <w:rPr>
          <w:rFonts w:ascii="Times" w:hAnsi="Times" w:cs="Times"/>
          <w:sz w:val="24"/>
          <w:szCs w:val="24"/>
        </w:rPr>
      </w:pPr>
      <w:r w:rsidRPr="000A2AD1">
        <w:rPr>
          <w:rFonts w:ascii="Times" w:hAnsi="Times" w:cs="Times"/>
          <w:sz w:val="24"/>
          <w:szCs w:val="24"/>
        </w:rPr>
        <w:t xml:space="preserve">Brandy </w:t>
      </w:r>
      <w:proofErr w:type="spellStart"/>
      <w:r w:rsidRPr="000A2AD1">
        <w:rPr>
          <w:rFonts w:ascii="Times" w:hAnsi="Times" w:cs="Times"/>
          <w:sz w:val="24"/>
          <w:szCs w:val="24"/>
        </w:rPr>
        <w:t>Zehner</w:t>
      </w:r>
      <w:proofErr w:type="spellEnd"/>
    </w:p>
    <w:p w14:paraId="2AD64E08" w14:textId="77777777" w:rsidR="003C798A" w:rsidRPr="000A2AD1" w:rsidRDefault="003C798A" w:rsidP="003C798A">
      <w:pPr>
        <w:pStyle w:val="BodyText"/>
        <w:spacing w:line="480" w:lineRule="auto"/>
        <w:ind w:right="30"/>
        <w:jc w:val="center"/>
        <w:rPr>
          <w:rFonts w:ascii="Times" w:hAnsi="Times" w:cs="Times"/>
          <w:sz w:val="24"/>
          <w:szCs w:val="24"/>
        </w:rPr>
      </w:pPr>
      <w:r w:rsidRPr="000A2AD1">
        <w:rPr>
          <w:rFonts w:ascii="Times" w:hAnsi="Times" w:cs="Times"/>
          <w:sz w:val="24"/>
          <w:szCs w:val="24"/>
          <w:bdr w:val="none" w:sz="0" w:space="0" w:color="auto" w:frame="1"/>
        </w:rPr>
        <w:t xml:space="preserve">School of School Counseling, </w:t>
      </w:r>
      <w:r w:rsidRPr="000A2AD1">
        <w:rPr>
          <w:rFonts w:ascii="Times" w:hAnsi="Times" w:cs="Times"/>
          <w:sz w:val="24"/>
          <w:szCs w:val="24"/>
        </w:rPr>
        <w:t>Liberty University</w:t>
      </w:r>
    </w:p>
    <w:p w14:paraId="7A7C643E" w14:textId="77777777" w:rsidR="003C798A" w:rsidRPr="000A2AD1" w:rsidRDefault="003C798A" w:rsidP="003C798A">
      <w:pPr>
        <w:pStyle w:val="BodyText"/>
        <w:spacing w:line="480" w:lineRule="auto"/>
        <w:ind w:right="30"/>
        <w:jc w:val="center"/>
        <w:rPr>
          <w:rFonts w:ascii="Times" w:hAnsi="Times" w:cs="Times"/>
          <w:sz w:val="24"/>
          <w:szCs w:val="24"/>
        </w:rPr>
      </w:pPr>
      <w:r w:rsidRPr="000A2AD1">
        <w:rPr>
          <w:rFonts w:ascii="Times" w:hAnsi="Times" w:cs="Times"/>
          <w:sz w:val="24"/>
          <w:szCs w:val="24"/>
        </w:rPr>
        <w:t>COUC504: Multicultural Counseling (BO2)</w:t>
      </w:r>
    </w:p>
    <w:p w14:paraId="111E887A" w14:textId="77777777" w:rsidR="003C798A" w:rsidRDefault="003C798A" w:rsidP="003C798A">
      <w:pPr>
        <w:jc w:val="center"/>
        <w:rPr>
          <w:rFonts w:ascii="Times" w:hAnsi="Times" w:cs="Times"/>
          <w:b/>
          <w:bCs/>
        </w:rPr>
      </w:pPr>
    </w:p>
    <w:p w14:paraId="5B665DCD" w14:textId="77777777" w:rsidR="003C798A" w:rsidRDefault="003C798A" w:rsidP="003C798A">
      <w:pPr>
        <w:jc w:val="center"/>
        <w:rPr>
          <w:rFonts w:ascii="Times" w:hAnsi="Times" w:cs="Times"/>
          <w:b/>
          <w:bCs/>
        </w:rPr>
      </w:pPr>
    </w:p>
    <w:p w14:paraId="01296522" w14:textId="77777777" w:rsidR="003C798A" w:rsidRDefault="003C798A" w:rsidP="003C798A">
      <w:pPr>
        <w:jc w:val="center"/>
        <w:rPr>
          <w:rFonts w:ascii="Times" w:hAnsi="Times" w:cs="Times"/>
          <w:b/>
          <w:bCs/>
        </w:rPr>
      </w:pPr>
    </w:p>
    <w:p w14:paraId="2C196CCB" w14:textId="77777777" w:rsidR="003C798A" w:rsidRDefault="003C798A" w:rsidP="003C798A">
      <w:pPr>
        <w:jc w:val="center"/>
        <w:rPr>
          <w:rFonts w:ascii="Times" w:hAnsi="Times" w:cs="Times"/>
          <w:b/>
          <w:bCs/>
        </w:rPr>
      </w:pPr>
    </w:p>
    <w:p w14:paraId="666F7E5D" w14:textId="77777777" w:rsidR="003C798A" w:rsidRDefault="003C798A" w:rsidP="003C798A">
      <w:pPr>
        <w:jc w:val="center"/>
        <w:rPr>
          <w:rFonts w:ascii="Times" w:hAnsi="Times" w:cs="Times"/>
          <w:b/>
          <w:bCs/>
        </w:rPr>
      </w:pPr>
    </w:p>
    <w:p w14:paraId="5E4F9A3A" w14:textId="77777777" w:rsidR="003C798A" w:rsidRDefault="003C798A" w:rsidP="003C798A">
      <w:pPr>
        <w:jc w:val="center"/>
        <w:rPr>
          <w:rFonts w:ascii="Times" w:hAnsi="Times" w:cs="Times"/>
          <w:b/>
          <w:bCs/>
        </w:rPr>
      </w:pPr>
    </w:p>
    <w:p w14:paraId="2EDC7C89" w14:textId="77777777" w:rsidR="003C798A" w:rsidRDefault="003C798A" w:rsidP="003C798A">
      <w:pPr>
        <w:jc w:val="center"/>
        <w:rPr>
          <w:rFonts w:ascii="Times" w:hAnsi="Times" w:cs="Times"/>
          <w:b/>
          <w:bCs/>
        </w:rPr>
      </w:pPr>
    </w:p>
    <w:p w14:paraId="5BA268F6" w14:textId="77777777" w:rsidR="003C798A" w:rsidRDefault="003C798A" w:rsidP="003C798A">
      <w:pPr>
        <w:jc w:val="center"/>
        <w:rPr>
          <w:rFonts w:ascii="Times" w:hAnsi="Times" w:cs="Times"/>
          <w:b/>
          <w:bCs/>
        </w:rPr>
      </w:pPr>
    </w:p>
    <w:p w14:paraId="00A1935E" w14:textId="77777777" w:rsidR="003C798A" w:rsidRDefault="003C798A" w:rsidP="003C798A">
      <w:pPr>
        <w:jc w:val="center"/>
        <w:rPr>
          <w:rFonts w:ascii="Times" w:hAnsi="Times" w:cs="Times"/>
          <w:b/>
          <w:bCs/>
        </w:rPr>
      </w:pPr>
    </w:p>
    <w:p w14:paraId="519F2323" w14:textId="77777777" w:rsidR="003C798A" w:rsidRDefault="003C798A" w:rsidP="003C798A">
      <w:pPr>
        <w:jc w:val="center"/>
        <w:rPr>
          <w:rFonts w:ascii="Times" w:hAnsi="Times" w:cs="Times"/>
          <w:b/>
          <w:bCs/>
        </w:rPr>
      </w:pPr>
    </w:p>
    <w:p w14:paraId="6113D313" w14:textId="77777777" w:rsidR="003C798A" w:rsidRDefault="003C798A" w:rsidP="003C798A">
      <w:pPr>
        <w:jc w:val="center"/>
        <w:rPr>
          <w:rFonts w:ascii="Times" w:hAnsi="Times" w:cs="Times"/>
          <w:b/>
          <w:bCs/>
        </w:rPr>
      </w:pPr>
    </w:p>
    <w:p w14:paraId="509571A5" w14:textId="77777777" w:rsidR="003C798A" w:rsidRDefault="003C798A" w:rsidP="003C798A">
      <w:pPr>
        <w:jc w:val="center"/>
        <w:rPr>
          <w:rFonts w:ascii="Times" w:hAnsi="Times" w:cs="Times"/>
          <w:b/>
          <w:bCs/>
        </w:rPr>
      </w:pPr>
    </w:p>
    <w:p w14:paraId="10359672" w14:textId="77777777" w:rsidR="003C798A" w:rsidRDefault="003C798A" w:rsidP="003C798A">
      <w:pPr>
        <w:jc w:val="center"/>
        <w:rPr>
          <w:rFonts w:ascii="Times" w:hAnsi="Times" w:cs="Times"/>
          <w:b/>
          <w:bCs/>
        </w:rPr>
      </w:pPr>
    </w:p>
    <w:p w14:paraId="72D93C2C" w14:textId="77777777" w:rsidR="003C798A" w:rsidRDefault="003C798A" w:rsidP="003C798A">
      <w:pPr>
        <w:jc w:val="center"/>
        <w:rPr>
          <w:rFonts w:ascii="Times" w:hAnsi="Times" w:cs="Times"/>
          <w:b/>
          <w:bCs/>
        </w:rPr>
      </w:pPr>
    </w:p>
    <w:p w14:paraId="12E65CFF" w14:textId="77777777" w:rsidR="003C798A" w:rsidRDefault="003C798A" w:rsidP="003C798A">
      <w:pPr>
        <w:jc w:val="center"/>
        <w:rPr>
          <w:rFonts w:ascii="Times" w:hAnsi="Times" w:cs="Times"/>
          <w:b/>
          <w:bCs/>
        </w:rPr>
      </w:pPr>
    </w:p>
    <w:p w14:paraId="2A8A639A" w14:textId="77777777" w:rsidR="003C798A" w:rsidRDefault="003C798A" w:rsidP="003C798A">
      <w:pPr>
        <w:jc w:val="center"/>
        <w:rPr>
          <w:rFonts w:ascii="Times" w:hAnsi="Times" w:cs="Times"/>
          <w:b/>
          <w:bCs/>
        </w:rPr>
      </w:pPr>
    </w:p>
    <w:p w14:paraId="1A1BD0EE" w14:textId="77777777" w:rsidR="003C798A" w:rsidRDefault="003C798A" w:rsidP="003C798A">
      <w:pPr>
        <w:jc w:val="center"/>
        <w:rPr>
          <w:rFonts w:ascii="Times" w:hAnsi="Times" w:cs="Times"/>
          <w:b/>
          <w:bCs/>
        </w:rPr>
      </w:pPr>
    </w:p>
    <w:p w14:paraId="382B06F7" w14:textId="77777777" w:rsidR="003C798A" w:rsidRDefault="003C798A" w:rsidP="003C798A">
      <w:pPr>
        <w:jc w:val="center"/>
        <w:rPr>
          <w:rFonts w:ascii="Times" w:hAnsi="Times" w:cs="Times"/>
          <w:b/>
          <w:bCs/>
        </w:rPr>
      </w:pPr>
    </w:p>
    <w:p w14:paraId="65B6F6AA" w14:textId="77777777" w:rsidR="003C798A" w:rsidRDefault="003C798A" w:rsidP="003C798A">
      <w:pPr>
        <w:jc w:val="center"/>
        <w:rPr>
          <w:rFonts w:ascii="Times" w:hAnsi="Times" w:cs="Times"/>
          <w:b/>
          <w:bCs/>
        </w:rPr>
      </w:pPr>
    </w:p>
    <w:p w14:paraId="3721B5CB" w14:textId="77777777" w:rsidR="003C798A" w:rsidRDefault="003C798A" w:rsidP="003C798A">
      <w:pPr>
        <w:jc w:val="center"/>
        <w:rPr>
          <w:rFonts w:ascii="Times" w:hAnsi="Times" w:cs="Times"/>
          <w:b/>
          <w:bCs/>
        </w:rPr>
      </w:pPr>
    </w:p>
    <w:p w14:paraId="7C19F845" w14:textId="77777777" w:rsidR="003C798A" w:rsidRDefault="003C798A" w:rsidP="003C798A">
      <w:pPr>
        <w:rPr>
          <w:rFonts w:ascii="Times" w:hAnsi="Times" w:cs="Times"/>
          <w:b/>
          <w:bCs/>
        </w:rPr>
      </w:pPr>
    </w:p>
    <w:p w14:paraId="0B565E6A" w14:textId="77777777" w:rsidR="003C798A" w:rsidRDefault="003C798A" w:rsidP="003C798A">
      <w:pPr>
        <w:rPr>
          <w:rFonts w:ascii="Times" w:hAnsi="Times" w:cs="Times"/>
          <w:b/>
          <w:bCs/>
        </w:rPr>
      </w:pPr>
    </w:p>
    <w:p w14:paraId="0B70CFEB" w14:textId="77777777" w:rsidR="003C798A" w:rsidRPr="000A2AD1" w:rsidRDefault="003C798A" w:rsidP="003C798A">
      <w:pPr>
        <w:jc w:val="center"/>
        <w:rPr>
          <w:rFonts w:ascii="Times" w:hAnsi="Times" w:cs="Times"/>
          <w:b/>
          <w:bCs/>
        </w:rPr>
      </w:pPr>
      <w:r w:rsidRPr="000A2AD1">
        <w:rPr>
          <w:rFonts w:ascii="Times" w:hAnsi="Times" w:cs="Times"/>
          <w:b/>
          <w:bCs/>
        </w:rPr>
        <w:t>Author Note</w:t>
      </w:r>
    </w:p>
    <w:p w14:paraId="01E521D2" w14:textId="77777777" w:rsidR="003C798A" w:rsidRPr="000A2AD1" w:rsidRDefault="003C798A" w:rsidP="003C798A">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4E4F38A6" w14:textId="77777777" w:rsidR="003C798A" w:rsidRPr="000A2AD1" w:rsidRDefault="003C798A" w:rsidP="003C798A">
      <w:pPr>
        <w:ind w:firstLine="720"/>
        <w:rPr>
          <w:rFonts w:ascii="Times" w:hAnsi="Times" w:cs="Times"/>
        </w:rPr>
      </w:pPr>
      <w:r w:rsidRPr="000A2AD1">
        <w:rPr>
          <w:rFonts w:ascii="Times" w:hAnsi="Times" w:cs="Times"/>
        </w:rPr>
        <w:t xml:space="preserve">I have no known conflict of interest to disclose. </w:t>
      </w:r>
    </w:p>
    <w:p w14:paraId="503D1D76" w14:textId="77777777" w:rsidR="003C798A" w:rsidRPr="000A2AD1" w:rsidRDefault="003C798A" w:rsidP="003C798A">
      <w:pPr>
        <w:ind w:firstLine="720"/>
        <w:rPr>
          <w:rFonts w:ascii="Times" w:hAnsi="Times" w:cs="Times"/>
        </w:rPr>
      </w:pPr>
      <w:r w:rsidRPr="000A2AD1">
        <w:rPr>
          <w:rFonts w:ascii="Times" w:hAnsi="Times" w:cs="Times"/>
        </w:rPr>
        <w:t xml:space="preserve">Correspondence concerning this article should be addressed to </w:t>
      </w:r>
    </w:p>
    <w:p w14:paraId="53A00A96" w14:textId="77777777" w:rsidR="003C798A" w:rsidRPr="000A2AD1" w:rsidRDefault="003C798A" w:rsidP="003C798A">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3DC30AB6" w14:textId="77777777" w:rsidR="003C798A" w:rsidRPr="000A2AD1" w:rsidRDefault="003C798A" w:rsidP="003C798A">
      <w:pPr>
        <w:ind w:firstLine="720"/>
        <w:rPr>
          <w:rFonts w:ascii="Times" w:hAnsi="Times" w:cs="Times"/>
        </w:rPr>
      </w:pPr>
      <w:r w:rsidRPr="000A2AD1">
        <w:rPr>
          <w:rFonts w:ascii="Times" w:hAnsi="Times" w:cs="Times"/>
        </w:rPr>
        <w:t xml:space="preserve">Email: </w:t>
      </w:r>
      <w:hyperlink r:id="rId9" w:history="1">
        <w:r w:rsidRPr="000A2AD1">
          <w:rPr>
            <w:rStyle w:val="Hyperlink"/>
            <w:rFonts w:ascii="Times" w:hAnsi="Times" w:cs="Times"/>
          </w:rPr>
          <w:t>bszehner@liberty.edu</w:t>
        </w:r>
      </w:hyperlink>
    </w:p>
    <w:p w14:paraId="7E7EC95F" w14:textId="77777777" w:rsidR="003C798A" w:rsidRDefault="003C798A" w:rsidP="003C798A">
      <w:pPr>
        <w:rPr>
          <w:rFonts w:ascii="Times" w:hAnsi="Times" w:cs="Times"/>
        </w:rPr>
      </w:pPr>
      <w:r>
        <w:rPr>
          <w:rFonts w:ascii="Times" w:hAnsi="Times" w:cs="Times"/>
        </w:rPr>
        <w:lastRenderedPageBreak/>
        <w:t>Abstract</w:t>
      </w:r>
    </w:p>
    <w:p w14:paraId="610038DF" w14:textId="77777777" w:rsidR="003C798A" w:rsidRDefault="003C798A" w:rsidP="003C798A">
      <w:pPr>
        <w:rPr>
          <w:rFonts w:ascii="Times" w:hAnsi="Times" w:cs="Times"/>
        </w:rPr>
      </w:pPr>
    </w:p>
    <w:p w14:paraId="6092AA7C" w14:textId="77777777" w:rsidR="003C798A" w:rsidRPr="007F3356" w:rsidRDefault="003C798A" w:rsidP="003C798A">
      <w:pPr>
        <w:rPr>
          <w:rFonts w:ascii="Times" w:hAnsi="Times" w:cs="Times"/>
        </w:rPr>
      </w:pPr>
      <w:r>
        <w:rPr>
          <w:rFonts w:ascii="Times" w:hAnsi="Times" w:cs="Times"/>
        </w:rPr>
        <w:t xml:space="preserve">The purpose of this paper is to recall two different interviews. The first interview takes place between Kristine Arvelo, and employee and lead teacher for the Deaf Education classroom, and me. The second interview is between Edwin Carrington, an Associate Professor of American Sign Language and Deaf Studies at Bethel University. </w:t>
      </w:r>
    </w:p>
    <w:p w14:paraId="75A35154" w14:textId="77777777" w:rsidR="003C798A" w:rsidRDefault="003C798A" w:rsidP="003C798A">
      <w:pPr>
        <w:rPr>
          <w:rFonts w:ascii="Times" w:hAnsi="Times" w:cs="Times"/>
          <w:b/>
          <w:bCs/>
        </w:rPr>
      </w:pPr>
    </w:p>
    <w:p w14:paraId="1573EE24" w14:textId="77777777" w:rsidR="003C798A" w:rsidRDefault="003C798A" w:rsidP="003C798A">
      <w:pPr>
        <w:rPr>
          <w:rFonts w:ascii="Times" w:hAnsi="Times" w:cs="Times"/>
          <w:b/>
          <w:bCs/>
        </w:rPr>
      </w:pPr>
    </w:p>
    <w:p w14:paraId="1B83A0D7" w14:textId="77777777" w:rsidR="003C798A" w:rsidRDefault="003C798A" w:rsidP="003C798A">
      <w:pPr>
        <w:rPr>
          <w:rFonts w:ascii="Times" w:hAnsi="Times" w:cs="Times"/>
          <w:b/>
          <w:bCs/>
        </w:rPr>
      </w:pPr>
    </w:p>
    <w:p w14:paraId="23BE0FB4" w14:textId="77777777" w:rsidR="003C798A" w:rsidRDefault="003C798A" w:rsidP="003C798A">
      <w:pPr>
        <w:rPr>
          <w:rFonts w:ascii="Times" w:hAnsi="Times" w:cs="Times"/>
          <w:b/>
          <w:bCs/>
        </w:rPr>
      </w:pPr>
    </w:p>
    <w:p w14:paraId="4D6D3DB0" w14:textId="77777777" w:rsidR="003C798A" w:rsidRDefault="003C798A" w:rsidP="003C798A">
      <w:pPr>
        <w:rPr>
          <w:rFonts w:ascii="Times" w:hAnsi="Times" w:cs="Times"/>
          <w:b/>
          <w:bCs/>
        </w:rPr>
      </w:pPr>
    </w:p>
    <w:p w14:paraId="72E465D9" w14:textId="77777777" w:rsidR="003C798A" w:rsidRDefault="003C798A" w:rsidP="003C798A">
      <w:pPr>
        <w:rPr>
          <w:rFonts w:ascii="Times" w:hAnsi="Times" w:cs="Times"/>
          <w:b/>
          <w:bCs/>
        </w:rPr>
      </w:pPr>
    </w:p>
    <w:p w14:paraId="3F2418AA" w14:textId="77777777" w:rsidR="003C798A" w:rsidRDefault="003C798A" w:rsidP="003C798A">
      <w:pPr>
        <w:rPr>
          <w:rFonts w:ascii="Times" w:hAnsi="Times" w:cs="Times"/>
          <w:b/>
          <w:bCs/>
        </w:rPr>
      </w:pPr>
    </w:p>
    <w:p w14:paraId="66D2FBB6" w14:textId="77777777" w:rsidR="003C798A" w:rsidRDefault="003C798A" w:rsidP="003C798A">
      <w:pPr>
        <w:rPr>
          <w:rFonts w:ascii="Times" w:hAnsi="Times" w:cs="Times"/>
          <w:b/>
          <w:bCs/>
        </w:rPr>
      </w:pPr>
    </w:p>
    <w:p w14:paraId="470F59AC" w14:textId="77777777" w:rsidR="003C798A" w:rsidRDefault="003C798A" w:rsidP="003C798A">
      <w:pPr>
        <w:rPr>
          <w:rFonts w:ascii="Times" w:hAnsi="Times" w:cs="Times"/>
          <w:b/>
          <w:bCs/>
        </w:rPr>
      </w:pPr>
    </w:p>
    <w:p w14:paraId="32EFEC2F" w14:textId="77777777" w:rsidR="003C798A" w:rsidRDefault="003C798A" w:rsidP="003C798A">
      <w:pPr>
        <w:rPr>
          <w:rFonts w:ascii="Times" w:hAnsi="Times" w:cs="Times"/>
          <w:b/>
          <w:bCs/>
        </w:rPr>
      </w:pPr>
    </w:p>
    <w:p w14:paraId="3944929A" w14:textId="77777777" w:rsidR="003C798A" w:rsidRDefault="003C798A" w:rsidP="003C798A">
      <w:pPr>
        <w:rPr>
          <w:rFonts w:ascii="Times" w:hAnsi="Times" w:cs="Times"/>
          <w:b/>
          <w:bCs/>
        </w:rPr>
      </w:pPr>
    </w:p>
    <w:p w14:paraId="16B8FB62" w14:textId="77777777" w:rsidR="003C798A" w:rsidRDefault="003C798A" w:rsidP="003C798A">
      <w:pPr>
        <w:rPr>
          <w:rFonts w:ascii="Times" w:hAnsi="Times" w:cs="Times"/>
          <w:b/>
          <w:bCs/>
        </w:rPr>
      </w:pPr>
    </w:p>
    <w:p w14:paraId="5190A57C" w14:textId="77777777" w:rsidR="003C798A" w:rsidRDefault="003C798A" w:rsidP="003C798A">
      <w:pPr>
        <w:rPr>
          <w:rFonts w:ascii="Times" w:hAnsi="Times" w:cs="Times"/>
          <w:b/>
          <w:bCs/>
        </w:rPr>
      </w:pPr>
    </w:p>
    <w:p w14:paraId="35295971" w14:textId="77777777" w:rsidR="003C798A" w:rsidRDefault="003C798A" w:rsidP="003C798A">
      <w:pPr>
        <w:rPr>
          <w:rFonts w:ascii="Times" w:hAnsi="Times" w:cs="Times"/>
          <w:b/>
          <w:bCs/>
        </w:rPr>
      </w:pPr>
    </w:p>
    <w:p w14:paraId="0E592443" w14:textId="77777777" w:rsidR="003C798A" w:rsidRDefault="003C798A" w:rsidP="003C798A">
      <w:pPr>
        <w:rPr>
          <w:rFonts w:ascii="Times" w:hAnsi="Times" w:cs="Times"/>
          <w:b/>
          <w:bCs/>
        </w:rPr>
      </w:pPr>
    </w:p>
    <w:p w14:paraId="0CD0DA83" w14:textId="77777777" w:rsidR="003C798A" w:rsidRDefault="003C798A" w:rsidP="003C798A">
      <w:pPr>
        <w:rPr>
          <w:rFonts w:ascii="Times" w:hAnsi="Times" w:cs="Times"/>
          <w:b/>
          <w:bCs/>
        </w:rPr>
      </w:pPr>
    </w:p>
    <w:p w14:paraId="435B8199" w14:textId="77777777" w:rsidR="003C798A" w:rsidRDefault="003C798A" w:rsidP="003C798A">
      <w:pPr>
        <w:rPr>
          <w:rFonts w:ascii="Times" w:hAnsi="Times" w:cs="Times"/>
          <w:b/>
          <w:bCs/>
        </w:rPr>
      </w:pPr>
    </w:p>
    <w:p w14:paraId="2887924A" w14:textId="77777777" w:rsidR="003C798A" w:rsidRDefault="003C798A" w:rsidP="003C798A">
      <w:pPr>
        <w:rPr>
          <w:rFonts w:ascii="Times" w:hAnsi="Times" w:cs="Times"/>
          <w:b/>
          <w:bCs/>
        </w:rPr>
      </w:pPr>
    </w:p>
    <w:p w14:paraId="7403F433" w14:textId="77777777" w:rsidR="003C798A" w:rsidRDefault="003C798A" w:rsidP="003C798A">
      <w:pPr>
        <w:rPr>
          <w:rFonts w:ascii="Times" w:hAnsi="Times" w:cs="Times"/>
          <w:b/>
          <w:bCs/>
        </w:rPr>
      </w:pPr>
    </w:p>
    <w:p w14:paraId="56BC4821" w14:textId="77777777" w:rsidR="003C798A" w:rsidRDefault="003C798A" w:rsidP="003C798A">
      <w:pPr>
        <w:rPr>
          <w:rFonts w:ascii="Times" w:hAnsi="Times" w:cs="Times"/>
          <w:b/>
          <w:bCs/>
        </w:rPr>
      </w:pPr>
    </w:p>
    <w:p w14:paraId="102800B8" w14:textId="77777777" w:rsidR="003C798A" w:rsidRDefault="003C798A" w:rsidP="003C798A">
      <w:pPr>
        <w:rPr>
          <w:rFonts w:ascii="Times" w:hAnsi="Times" w:cs="Times"/>
          <w:b/>
          <w:bCs/>
        </w:rPr>
      </w:pPr>
    </w:p>
    <w:p w14:paraId="69B04771" w14:textId="77777777" w:rsidR="003C798A" w:rsidRDefault="003C798A" w:rsidP="003C798A">
      <w:pPr>
        <w:rPr>
          <w:rFonts w:ascii="Times" w:hAnsi="Times" w:cs="Times"/>
          <w:b/>
          <w:bCs/>
        </w:rPr>
      </w:pPr>
    </w:p>
    <w:p w14:paraId="2AB1A786" w14:textId="77777777" w:rsidR="003C798A" w:rsidRDefault="003C798A" w:rsidP="003C798A">
      <w:pPr>
        <w:rPr>
          <w:rFonts w:ascii="Times" w:hAnsi="Times" w:cs="Times"/>
          <w:b/>
          <w:bCs/>
        </w:rPr>
      </w:pPr>
    </w:p>
    <w:p w14:paraId="7C74819D" w14:textId="77777777" w:rsidR="003C798A" w:rsidRDefault="003C798A" w:rsidP="003C798A">
      <w:pPr>
        <w:rPr>
          <w:rFonts w:ascii="Times" w:hAnsi="Times" w:cs="Times"/>
          <w:b/>
          <w:bCs/>
        </w:rPr>
      </w:pPr>
    </w:p>
    <w:p w14:paraId="1C9D5E3F" w14:textId="77777777" w:rsidR="003C798A" w:rsidRDefault="003C798A" w:rsidP="003C798A">
      <w:pPr>
        <w:rPr>
          <w:rFonts w:ascii="Times" w:hAnsi="Times" w:cs="Times"/>
          <w:b/>
          <w:bCs/>
        </w:rPr>
      </w:pPr>
    </w:p>
    <w:p w14:paraId="5C355440" w14:textId="77777777" w:rsidR="003C798A" w:rsidRDefault="003C798A" w:rsidP="003C798A">
      <w:pPr>
        <w:rPr>
          <w:rFonts w:ascii="Times" w:hAnsi="Times" w:cs="Times"/>
          <w:b/>
          <w:bCs/>
        </w:rPr>
      </w:pPr>
    </w:p>
    <w:p w14:paraId="04EE1264" w14:textId="77777777" w:rsidR="003C798A" w:rsidRDefault="003C798A" w:rsidP="003C798A">
      <w:pPr>
        <w:rPr>
          <w:rFonts w:ascii="Times" w:hAnsi="Times" w:cs="Times"/>
          <w:b/>
          <w:bCs/>
        </w:rPr>
      </w:pPr>
    </w:p>
    <w:p w14:paraId="3C443276" w14:textId="77777777" w:rsidR="003C798A" w:rsidRDefault="003C798A" w:rsidP="003C798A">
      <w:pPr>
        <w:rPr>
          <w:rFonts w:ascii="Times" w:hAnsi="Times" w:cs="Times"/>
          <w:b/>
          <w:bCs/>
        </w:rPr>
      </w:pPr>
    </w:p>
    <w:p w14:paraId="1F50B22F" w14:textId="77777777" w:rsidR="003C798A" w:rsidRDefault="003C798A" w:rsidP="003C798A">
      <w:pPr>
        <w:rPr>
          <w:rFonts w:ascii="Times" w:hAnsi="Times" w:cs="Times"/>
          <w:b/>
          <w:bCs/>
        </w:rPr>
      </w:pPr>
    </w:p>
    <w:p w14:paraId="75D07C54" w14:textId="77777777" w:rsidR="003C798A" w:rsidRDefault="003C798A" w:rsidP="003C798A">
      <w:pPr>
        <w:rPr>
          <w:rFonts w:ascii="Times" w:hAnsi="Times" w:cs="Times"/>
          <w:b/>
          <w:bCs/>
        </w:rPr>
      </w:pPr>
    </w:p>
    <w:p w14:paraId="5A3E98C0" w14:textId="77777777" w:rsidR="003C798A" w:rsidRDefault="003C798A" w:rsidP="003C798A">
      <w:pPr>
        <w:rPr>
          <w:rFonts w:ascii="Times" w:hAnsi="Times" w:cs="Times"/>
          <w:b/>
          <w:bCs/>
        </w:rPr>
      </w:pPr>
    </w:p>
    <w:p w14:paraId="2E76EFDE" w14:textId="77777777" w:rsidR="003C798A" w:rsidRDefault="003C798A" w:rsidP="003C798A">
      <w:pPr>
        <w:rPr>
          <w:rFonts w:ascii="Times" w:hAnsi="Times" w:cs="Times"/>
          <w:b/>
          <w:bCs/>
        </w:rPr>
      </w:pPr>
    </w:p>
    <w:p w14:paraId="23DCE3A1" w14:textId="77777777" w:rsidR="003C798A" w:rsidRDefault="003C798A" w:rsidP="003C798A">
      <w:pPr>
        <w:rPr>
          <w:rFonts w:ascii="Times" w:hAnsi="Times" w:cs="Times"/>
          <w:b/>
          <w:bCs/>
        </w:rPr>
      </w:pPr>
    </w:p>
    <w:p w14:paraId="6C155201" w14:textId="77777777" w:rsidR="003C798A" w:rsidRDefault="003C798A" w:rsidP="003C798A">
      <w:pPr>
        <w:rPr>
          <w:rFonts w:ascii="Times" w:hAnsi="Times" w:cs="Times"/>
          <w:b/>
          <w:bCs/>
        </w:rPr>
      </w:pPr>
    </w:p>
    <w:p w14:paraId="08F7EB40" w14:textId="77777777" w:rsidR="003C798A" w:rsidRDefault="003C798A" w:rsidP="003C798A">
      <w:pPr>
        <w:rPr>
          <w:rFonts w:ascii="Times" w:hAnsi="Times" w:cs="Times"/>
          <w:b/>
          <w:bCs/>
        </w:rPr>
      </w:pPr>
    </w:p>
    <w:p w14:paraId="2A08A588" w14:textId="77777777" w:rsidR="003C798A" w:rsidRDefault="003C798A" w:rsidP="003C798A">
      <w:pPr>
        <w:rPr>
          <w:rFonts w:ascii="Times" w:hAnsi="Times" w:cs="Times"/>
          <w:b/>
          <w:bCs/>
        </w:rPr>
      </w:pPr>
    </w:p>
    <w:p w14:paraId="28C31D7C" w14:textId="77777777" w:rsidR="003C798A" w:rsidRDefault="003C798A" w:rsidP="003C798A">
      <w:pPr>
        <w:rPr>
          <w:rFonts w:ascii="Times" w:hAnsi="Times" w:cs="Times"/>
          <w:b/>
          <w:bCs/>
        </w:rPr>
      </w:pPr>
    </w:p>
    <w:p w14:paraId="604EF809" w14:textId="77777777" w:rsidR="003C798A" w:rsidRDefault="003C798A" w:rsidP="003C798A">
      <w:pPr>
        <w:rPr>
          <w:rFonts w:ascii="Times" w:hAnsi="Times" w:cs="Times"/>
          <w:b/>
          <w:bCs/>
        </w:rPr>
      </w:pPr>
    </w:p>
    <w:p w14:paraId="508E50E1" w14:textId="77777777" w:rsidR="003C798A" w:rsidRDefault="003C798A" w:rsidP="003C798A">
      <w:pPr>
        <w:rPr>
          <w:rFonts w:ascii="Times" w:hAnsi="Times" w:cs="Times"/>
          <w:b/>
          <w:bCs/>
        </w:rPr>
      </w:pPr>
    </w:p>
    <w:p w14:paraId="7EC198E2" w14:textId="77777777" w:rsidR="003C798A" w:rsidRDefault="003C798A" w:rsidP="003C798A">
      <w:pPr>
        <w:rPr>
          <w:rFonts w:ascii="Times" w:hAnsi="Times" w:cs="Times"/>
          <w:b/>
          <w:bCs/>
        </w:rPr>
      </w:pPr>
    </w:p>
    <w:p w14:paraId="64130B70" w14:textId="77777777" w:rsidR="003C798A" w:rsidRPr="007F3356" w:rsidRDefault="003C798A" w:rsidP="003C798A">
      <w:pPr>
        <w:spacing w:line="480" w:lineRule="auto"/>
        <w:jc w:val="center"/>
      </w:pPr>
      <w:r w:rsidRPr="007F3356">
        <w:rPr>
          <w:rFonts w:ascii="Arial" w:hAnsi="Arial" w:cs="Arial"/>
          <w:b/>
          <w:bCs/>
          <w:color w:val="000000"/>
        </w:rPr>
        <w:t>Cultural Immersion Project: Interview Paper</w:t>
      </w:r>
    </w:p>
    <w:p w14:paraId="49AAB2E9" w14:textId="77777777" w:rsidR="003C798A" w:rsidRPr="007F3356" w:rsidRDefault="003C798A" w:rsidP="003C798A"/>
    <w:p w14:paraId="349E6BB6" w14:textId="77777777" w:rsidR="003C798A" w:rsidRPr="007F3356" w:rsidRDefault="003C798A" w:rsidP="003C798A">
      <w:pPr>
        <w:spacing w:line="480" w:lineRule="auto"/>
      </w:pPr>
      <w:r w:rsidRPr="007F3356">
        <w:rPr>
          <w:rFonts w:ascii="Arial" w:hAnsi="Arial" w:cs="Arial"/>
          <w:color w:val="000000"/>
        </w:rPr>
        <w:tab/>
      </w:r>
      <w:r w:rsidRPr="007F3356">
        <w:rPr>
          <w:color w:val="000000"/>
        </w:rPr>
        <w:t xml:space="preserve">According to National Deaf Center, Deaf culture is rooted in a visual world. People in the Deaf community view themselves as unique and communicate in American Sign Language. During the interview process, I interviewed two different people, the first person is Kris Arvelo, who is a Deaf Education teacher for the JESSE Agency. The second person is Edwin Carrington, an Associate Professor of American Sign Language and Deaf Studies at Bethel University. Mr. Carrington is also deaf. I </w:t>
      </w:r>
      <w:proofErr w:type="gramStart"/>
      <w:r w:rsidRPr="007F3356">
        <w:rPr>
          <w:color w:val="000000"/>
        </w:rPr>
        <w:t>was connected with</w:t>
      </w:r>
      <w:proofErr w:type="gramEnd"/>
      <w:r w:rsidRPr="007F3356">
        <w:rPr>
          <w:color w:val="000000"/>
        </w:rPr>
        <w:t xml:space="preserve"> him through his wife, a sign language interpreter at our school. </w:t>
      </w:r>
      <w:proofErr w:type="gramStart"/>
      <w:r w:rsidRPr="007F3356">
        <w:rPr>
          <w:color w:val="000000"/>
        </w:rPr>
        <w:t>Both of these</w:t>
      </w:r>
      <w:proofErr w:type="gramEnd"/>
      <w:r w:rsidRPr="007F3356">
        <w:rPr>
          <w:color w:val="000000"/>
        </w:rPr>
        <w:t xml:space="preserve"> interviews provided me with an understanding of Deaf culture from two different perspectives. The first perspective I will discuss is from Kris Arvelo and the Jesse Agency. </w:t>
      </w:r>
    </w:p>
    <w:p w14:paraId="3C970181" w14:textId="77777777" w:rsidR="003C798A" w:rsidRPr="007F3356" w:rsidRDefault="003C798A" w:rsidP="003C798A">
      <w:pPr>
        <w:spacing w:line="480" w:lineRule="auto"/>
      </w:pPr>
      <w:r w:rsidRPr="007F3356">
        <w:rPr>
          <w:color w:val="000000"/>
        </w:rPr>
        <w:tab/>
        <w:t>When I sat down to talk to Kris, she was extremely excited to help. She is a strong advocate for the deaf community, and if she can help educate people in any way, she is more than willing to help. The following communication is written by a question and then her response typed. </w:t>
      </w:r>
    </w:p>
    <w:p w14:paraId="08218A48" w14:textId="77777777" w:rsidR="003C798A" w:rsidRPr="007F3356" w:rsidRDefault="003C798A" w:rsidP="003C798A">
      <w:pPr>
        <w:numPr>
          <w:ilvl w:val="0"/>
          <w:numId w:val="1"/>
        </w:numPr>
        <w:spacing w:line="480" w:lineRule="auto"/>
        <w:textAlignment w:val="baseline"/>
        <w:rPr>
          <w:rFonts w:ascii="Arial" w:hAnsi="Arial" w:cs="Arial"/>
          <w:b/>
          <w:bCs/>
          <w:color w:val="000000"/>
        </w:rPr>
      </w:pPr>
      <w:r w:rsidRPr="007F3356">
        <w:rPr>
          <w:b/>
          <w:bCs/>
          <w:color w:val="000000"/>
        </w:rPr>
        <w:t xml:space="preserve">What is the purpose/mission statement of the JESSE Agency? </w:t>
      </w:r>
    </w:p>
    <w:p w14:paraId="09C2AC86" w14:textId="77777777" w:rsidR="003C798A" w:rsidRPr="007F3356" w:rsidRDefault="003C798A" w:rsidP="003C798A">
      <w:pPr>
        <w:spacing w:line="480" w:lineRule="auto"/>
        <w:textAlignment w:val="baseline"/>
        <w:rPr>
          <w:rFonts w:ascii="Arial" w:hAnsi="Arial" w:cs="Arial"/>
          <w:b/>
          <w:bCs/>
          <w:color w:val="000000"/>
        </w:rPr>
      </w:pPr>
      <w:r w:rsidRPr="007F3356">
        <w:rPr>
          <w:color w:val="000000"/>
        </w:rPr>
        <w:t xml:space="preserve">The mission of JESSE is to provide an appropriate educational program and learning environment which will effectively: Meet the educational needs of its students; Help its students accomplish educational goals which are significant, durable, and transferable. We at JEESE believe the purpose of our special education program is to recognize each child as a unique individual, coming to us with varying aspirations, abilities, interests, and needs. We respect the </w:t>
      </w:r>
      <w:r w:rsidRPr="007F3356">
        <w:rPr>
          <w:color w:val="000000"/>
        </w:rPr>
        <w:lastRenderedPageBreak/>
        <w:t xml:space="preserve">rights, privileges, and differences of each child and try to provide the finest possible education for each of them. We attempt to provide our children with opportunities to develop socially, intellectually, emotionally, and physically in addition to developing basic learning skills. At JESSE we believe that this cooperative working effectively and continuously with the local School Corporation, the home, and the community is entrusted with the responsibility for the growth of every child it serves. Together we must work to develop in each child to the extent possible a personal feeling of well-being and self-worth. </w:t>
      </w:r>
      <w:r w:rsidRPr="007F3356">
        <w:rPr>
          <w:color w:val="2C3E50"/>
          <w:shd w:val="clear" w:color="auto" w:fill="FFFFFF"/>
        </w:rPr>
        <w:t>(</w:t>
      </w:r>
      <w:r w:rsidRPr="007F3356">
        <w:rPr>
          <w:i/>
          <w:iCs/>
          <w:color w:val="2C3E50"/>
          <w:shd w:val="clear" w:color="auto" w:fill="FFFFFF"/>
        </w:rPr>
        <w:t>JESSE - Home</w:t>
      </w:r>
      <w:r w:rsidRPr="007F3356">
        <w:rPr>
          <w:color w:val="2C3E50"/>
          <w:shd w:val="clear" w:color="auto" w:fill="FFFFFF"/>
        </w:rPr>
        <w:t>, n.d.) (K. Arvelo, personal communication, October 4, 2021)</w:t>
      </w:r>
    </w:p>
    <w:p w14:paraId="0C614548" w14:textId="77777777" w:rsidR="003C798A" w:rsidRPr="007F3356" w:rsidRDefault="003C798A" w:rsidP="003C798A">
      <w:pPr>
        <w:numPr>
          <w:ilvl w:val="0"/>
          <w:numId w:val="1"/>
        </w:numPr>
        <w:spacing w:line="480" w:lineRule="auto"/>
        <w:textAlignment w:val="baseline"/>
        <w:rPr>
          <w:b/>
          <w:bCs/>
          <w:color w:val="2C3E50"/>
        </w:rPr>
      </w:pPr>
      <w:r w:rsidRPr="007F3356">
        <w:rPr>
          <w:b/>
          <w:bCs/>
          <w:color w:val="2C3E50"/>
          <w:shd w:val="clear" w:color="auto" w:fill="FFFFFF"/>
        </w:rPr>
        <w:t>How do you feel about this mission statement? Does it speak to you personally, as an educator for this Agency? </w:t>
      </w:r>
    </w:p>
    <w:p w14:paraId="0AABA244" w14:textId="77777777" w:rsidR="003C798A" w:rsidRPr="007F3356" w:rsidRDefault="003C798A" w:rsidP="003C798A">
      <w:pPr>
        <w:spacing w:line="480" w:lineRule="auto"/>
        <w:textAlignment w:val="baseline"/>
        <w:rPr>
          <w:b/>
          <w:bCs/>
          <w:color w:val="2C3E50"/>
        </w:rPr>
      </w:pPr>
      <w:r>
        <w:rPr>
          <w:color w:val="2C3E50"/>
          <w:shd w:val="clear" w:color="auto" w:fill="FFFFFF"/>
        </w:rPr>
        <w:t xml:space="preserve">This is the mission statement and live and work by. It is my job to know it and represent the mission statement and the JEESE organization. If I did not agree with the mission statement, I would not work for the Agency. </w:t>
      </w:r>
    </w:p>
    <w:p w14:paraId="757CCCA3" w14:textId="77777777" w:rsidR="003C798A" w:rsidRPr="007F3356" w:rsidRDefault="003C798A" w:rsidP="003C798A">
      <w:pPr>
        <w:numPr>
          <w:ilvl w:val="0"/>
          <w:numId w:val="1"/>
        </w:numPr>
        <w:spacing w:line="480" w:lineRule="auto"/>
        <w:textAlignment w:val="baseline"/>
        <w:rPr>
          <w:rFonts w:ascii="Arial" w:hAnsi="Arial" w:cs="Arial"/>
          <w:b/>
          <w:bCs/>
          <w:color w:val="2C3E50"/>
        </w:rPr>
      </w:pPr>
      <w:r w:rsidRPr="007F3356">
        <w:rPr>
          <w:b/>
          <w:bCs/>
          <w:color w:val="2C3E50"/>
          <w:shd w:val="clear" w:color="auto" w:fill="FFFFFF"/>
        </w:rPr>
        <w:t xml:space="preserve">What services are offered to the identified population, Deaf and Hard of Hearing students? </w:t>
      </w:r>
    </w:p>
    <w:p w14:paraId="4FC3836C"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Deaf/Hard of Hearing (DHH) Services. Services for DHH students are designed to meet the individual needs of each child. Services at Culver are designed to help students access auditory information and instruction and to provide instructional support in the areas of academics, communication, and language development. DHH services as recommended in each child’s IEP may include audiology services, itinerant services, interpreting services, assistive technology, and academic supports. Most students are served in their neighborhood schools. However, some students require more extensive support and receive services at Culver Community Schools. (K. Arvelo, personal communication, October 4, 2021)</w:t>
      </w:r>
    </w:p>
    <w:p w14:paraId="1A95A9F7" w14:textId="77777777" w:rsidR="003C798A" w:rsidRPr="007F3356" w:rsidRDefault="003C798A" w:rsidP="003C798A">
      <w:pPr>
        <w:numPr>
          <w:ilvl w:val="0"/>
          <w:numId w:val="1"/>
        </w:numPr>
        <w:spacing w:line="480" w:lineRule="auto"/>
        <w:textAlignment w:val="baseline"/>
        <w:rPr>
          <w:rFonts w:ascii="Arial" w:hAnsi="Arial" w:cs="Arial"/>
          <w:b/>
          <w:bCs/>
          <w:color w:val="2C3E50"/>
        </w:rPr>
      </w:pPr>
      <w:r w:rsidRPr="007F3356">
        <w:rPr>
          <w:b/>
          <w:bCs/>
          <w:color w:val="2C3E50"/>
          <w:shd w:val="clear" w:color="auto" w:fill="FFFFFF"/>
        </w:rPr>
        <w:lastRenderedPageBreak/>
        <w:t xml:space="preserve">How are members of the Deaf community made aware of available services? </w:t>
      </w:r>
    </w:p>
    <w:p w14:paraId="7AA63980"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Parents receive information at their Annual Case Review. If the student does not live within our district, special transportation is provided. Parents are also able to visit our program prior to enrollment to see if it best fits their child’s needs. (K. Arvelo, personal communication, October 4, 2021)</w:t>
      </w:r>
    </w:p>
    <w:p w14:paraId="55F8DC5C" w14:textId="77777777" w:rsidR="003C798A" w:rsidRPr="007F3356" w:rsidRDefault="003C798A" w:rsidP="003C798A">
      <w:pPr>
        <w:numPr>
          <w:ilvl w:val="0"/>
          <w:numId w:val="1"/>
        </w:numPr>
        <w:spacing w:line="480" w:lineRule="auto"/>
        <w:textAlignment w:val="baseline"/>
        <w:rPr>
          <w:rFonts w:ascii="Arial" w:hAnsi="Arial" w:cs="Arial"/>
          <w:b/>
          <w:bCs/>
          <w:color w:val="2C3E50"/>
        </w:rPr>
      </w:pPr>
      <w:r w:rsidRPr="007F3356">
        <w:rPr>
          <w:b/>
          <w:bCs/>
          <w:color w:val="2C3E50"/>
          <w:shd w:val="clear" w:color="auto" w:fill="FFFFFF"/>
        </w:rPr>
        <w:t xml:space="preserve">What are the areas of greatest need not only for the JESSE Agency but also within the population? </w:t>
      </w:r>
    </w:p>
    <w:p w14:paraId="472A8ED0"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Our greatest need is to have a staff that is qualified and skilled to work without students. Technology to assist with student needs is another great need. Not everything that we use daily is deaf-friendly- split screens on the iPad with the ability to pin multiple users. You can’t see the interpreter and the teacher at the same time which makes virtual learning difficult at best. (K. Arvelo, personal communication, October 4, 2021)</w:t>
      </w:r>
    </w:p>
    <w:p w14:paraId="46B58FCA" w14:textId="77777777" w:rsidR="003C798A" w:rsidRPr="007F3356" w:rsidRDefault="003C798A" w:rsidP="003C798A">
      <w:pPr>
        <w:numPr>
          <w:ilvl w:val="0"/>
          <w:numId w:val="1"/>
        </w:numPr>
        <w:spacing w:line="480" w:lineRule="auto"/>
        <w:textAlignment w:val="baseline"/>
        <w:rPr>
          <w:rFonts w:ascii="Arial" w:hAnsi="Arial" w:cs="Arial"/>
          <w:b/>
          <w:bCs/>
          <w:color w:val="2C3E50"/>
        </w:rPr>
      </w:pPr>
      <w:r w:rsidRPr="007F3356">
        <w:rPr>
          <w:b/>
          <w:bCs/>
          <w:color w:val="2C3E50"/>
          <w:shd w:val="clear" w:color="auto" w:fill="FFFFFF"/>
        </w:rPr>
        <w:t xml:space="preserve">What are some of the more significant challenges for the DHH that is served? </w:t>
      </w:r>
    </w:p>
    <w:p w14:paraId="3E5A0423"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The level of support at home is another issue our population faces. Obviously, the greater the support the higher the level of success is for the student. Some children go home to a family that doesn’t speak their language. This makes for a huge obstacle in this child’s life. (K. Arvelo, personal communication, October 4, 2021)</w:t>
      </w:r>
    </w:p>
    <w:p w14:paraId="1E5D7EB2" w14:textId="77777777" w:rsidR="003C798A" w:rsidRPr="007F3356" w:rsidRDefault="003C798A" w:rsidP="003C798A">
      <w:pPr>
        <w:numPr>
          <w:ilvl w:val="0"/>
          <w:numId w:val="1"/>
        </w:numPr>
        <w:spacing w:line="480" w:lineRule="auto"/>
        <w:textAlignment w:val="baseline"/>
        <w:rPr>
          <w:rFonts w:ascii="Arial" w:hAnsi="Arial" w:cs="Arial"/>
          <w:b/>
          <w:bCs/>
          <w:color w:val="2C3E50"/>
        </w:rPr>
      </w:pPr>
      <w:r w:rsidRPr="007F3356">
        <w:rPr>
          <w:b/>
          <w:bCs/>
          <w:color w:val="2C3E50"/>
          <w:shd w:val="clear" w:color="auto" w:fill="FFFFFF"/>
        </w:rPr>
        <w:t xml:space="preserve">What are some steps that have been taken to address these challenges, if any? </w:t>
      </w:r>
      <w:r w:rsidRPr="007F3356">
        <w:rPr>
          <w:color w:val="2C3E50"/>
          <w:shd w:val="clear" w:color="auto" w:fill="FFFFFF"/>
        </w:rPr>
        <w:t> </w:t>
      </w:r>
    </w:p>
    <w:p w14:paraId="03D22D30"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 xml:space="preserve">ASL is provided at the high school level to help train students in the field of interpreting or tutoring for the deaf. Sign language classes help after school for peers of elementary school children. Videos were created on Google Classroom to assist parents and students to complete homework. Deaf events for the deaf community and their families to attend to become more </w:t>
      </w:r>
      <w:r w:rsidRPr="007F3356">
        <w:rPr>
          <w:color w:val="2C3E50"/>
          <w:shd w:val="clear" w:color="auto" w:fill="FFFFFF"/>
        </w:rPr>
        <w:lastRenderedPageBreak/>
        <w:t>involved in their child’s life. Deaf awareness through information and sharing on our Facebook page for parents and staff. (K. Arvelo, personal communication, October 4, 2021)</w:t>
      </w:r>
    </w:p>
    <w:p w14:paraId="311C3898" w14:textId="77777777" w:rsidR="003C798A" w:rsidRPr="007F3356" w:rsidRDefault="003C798A" w:rsidP="003C798A">
      <w:pPr>
        <w:numPr>
          <w:ilvl w:val="0"/>
          <w:numId w:val="1"/>
        </w:numPr>
        <w:spacing w:line="480" w:lineRule="auto"/>
        <w:textAlignment w:val="baseline"/>
        <w:rPr>
          <w:rFonts w:ascii="Arial" w:hAnsi="Arial" w:cs="Arial"/>
          <w:b/>
          <w:bCs/>
          <w:color w:val="2C3E50"/>
        </w:rPr>
      </w:pPr>
      <w:r w:rsidRPr="007F3356">
        <w:rPr>
          <w:b/>
          <w:bCs/>
          <w:color w:val="2C3E50"/>
          <w:shd w:val="clear" w:color="auto" w:fill="FFFFFF"/>
        </w:rPr>
        <w:t xml:space="preserve">What is the importance of social justice within the JESSE Agency community and for the DHH students that are served? </w:t>
      </w:r>
    </w:p>
    <w:p w14:paraId="22B3F4DD"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 xml:space="preserve">This is a difficult question to answer. Many inequalities have been corrected for the deaf population. Especially when talking about access to communication. Look around at </w:t>
      </w:r>
      <w:proofErr w:type="gramStart"/>
      <w:r w:rsidRPr="007F3356">
        <w:rPr>
          <w:color w:val="2C3E50"/>
          <w:shd w:val="clear" w:color="auto" w:fill="FFFFFF"/>
        </w:rPr>
        <w:t>all of</w:t>
      </w:r>
      <w:proofErr w:type="gramEnd"/>
      <w:r w:rsidRPr="007F3356">
        <w:rPr>
          <w:color w:val="2C3E50"/>
          <w:shd w:val="clear" w:color="auto" w:fill="FFFFFF"/>
        </w:rPr>
        <w:t xml:space="preserve"> the exposure to sign language that we have today that we didn’t have 10 years ago: Deaf role models on TV and social media, interpreters provided at hospitals, video phones with ASL interpreters, ADA, and a variety of programs available at school. To think that deaf were put in institutions in the 1970s just because they used a different language to communicate. There are many things that could improve, but the change that has happened has been amazing! (K. Arvelo, personal communication, October 4, 2021)</w:t>
      </w:r>
    </w:p>
    <w:p w14:paraId="6CC58D5C" w14:textId="77777777" w:rsidR="003C798A" w:rsidRPr="007F3356" w:rsidRDefault="003C798A" w:rsidP="003C798A">
      <w:pPr>
        <w:spacing w:line="480" w:lineRule="auto"/>
      </w:pPr>
      <w:r w:rsidRPr="007F3356">
        <w:rPr>
          <w:color w:val="2C3E50"/>
          <w:shd w:val="clear" w:color="auto" w:fill="FFFFFF"/>
        </w:rPr>
        <w:t xml:space="preserve">Throughout my time in Mrs. Arvelo’s classroom, observing her teaching, and throughout the interview, I could tell that she was extremely passionate about the deaf community. I was inspired by her teaching, her love of her students, her patience with teachers, parents, interpreters, and students. Mrs. Arvelo has an amazing ability to speak in two languages at the same time, eloquently sign, and communicate with the DHH students as well as Hearing students. She has built a fantastic program at Culver Community Schools that fosters a relationship with the DHH students and hearing students </w:t>
      </w:r>
      <w:proofErr w:type="gramStart"/>
      <w:r w:rsidRPr="007F3356">
        <w:rPr>
          <w:color w:val="2C3E50"/>
          <w:shd w:val="clear" w:color="auto" w:fill="FFFFFF"/>
        </w:rPr>
        <w:t>and also</w:t>
      </w:r>
      <w:proofErr w:type="gramEnd"/>
      <w:r w:rsidRPr="007F3356">
        <w:rPr>
          <w:color w:val="2C3E50"/>
          <w:shd w:val="clear" w:color="auto" w:fill="FFFFFF"/>
        </w:rPr>
        <w:t xml:space="preserve"> gives our DHH students a community, they are not alone and have support and other kids just like them. </w:t>
      </w:r>
    </w:p>
    <w:p w14:paraId="71CD02C5" w14:textId="77777777" w:rsidR="003C798A" w:rsidRDefault="003C798A" w:rsidP="003C798A">
      <w:pPr>
        <w:spacing w:line="480" w:lineRule="auto"/>
        <w:rPr>
          <w:color w:val="2C3E50"/>
          <w:shd w:val="clear" w:color="auto" w:fill="FFFFFF"/>
        </w:rPr>
      </w:pPr>
      <w:r w:rsidRPr="007F3356">
        <w:rPr>
          <w:color w:val="2C3E50"/>
          <w:shd w:val="clear" w:color="auto" w:fill="FFFFFF"/>
        </w:rPr>
        <w:tab/>
        <w:t xml:space="preserve">Edwin Carrington was my individual interviewee. This was a different experience for me because, due to our schedules, I was not able to meet him. So, we communicated on the phone. Our conversation was via a devices’ assistance. I had never spoken to someone who is deaf, on </w:t>
      </w:r>
      <w:r w:rsidRPr="007F3356">
        <w:rPr>
          <w:color w:val="2C3E50"/>
          <w:shd w:val="clear" w:color="auto" w:fill="FFFFFF"/>
        </w:rPr>
        <w:lastRenderedPageBreak/>
        <w:t>the phone before. This was a very neat experience. Due to the language structure of the DHH, it was a little difficult to type out his spoken words, which were written into the program and spoken to me using an automated voice. I am so thankful that he agreed to do the interview. </w:t>
      </w:r>
    </w:p>
    <w:p w14:paraId="60F0459D" w14:textId="77777777" w:rsidR="003C798A" w:rsidRPr="007F3356" w:rsidRDefault="003C798A" w:rsidP="003C798A">
      <w:pPr>
        <w:spacing w:line="480" w:lineRule="auto"/>
      </w:pPr>
    </w:p>
    <w:p w14:paraId="7CAB7039" w14:textId="77777777" w:rsidR="003C798A" w:rsidRDefault="003C798A" w:rsidP="003C798A">
      <w:pPr>
        <w:numPr>
          <w:ilvl w:val="0"/>
          <w:numId w:val="2"/>
        </w:numPr>
        <w:spacing w:line="480" w:lineRule="auto"/>
        <w:textAlignment w:val="baseline"/>
        <w:rPr>
          <w:rFonts w:ascii="Arial" w:hAnsi="Arial" w:cs="Arial"/>
          <w:b/>
          <w:bCs/>
          <w:color w:val="2C3E50"/>
        </w:rPr>
      </w:pPr>
      <w:r w:rsidRPr="007F3356">
        <w:rPr>
          <w:b/>
          <w:bCs/>
          <w:color w:val="2C3E50"/>
          <w:shd w:val="clear" w:color="auto" w:fill="FFFFFF"/>
        </w:rPr>
        <w:t xml:space="preserve">What is the background of the interviewee, Edwin Carrington? </w:t>
      </w:r>
    </w:p>
    <w:p w14:paraId="57FD32E4" w14:textId="77777777" w:rsidR="003C798A" w:rsidRPr="007F3356" w:rsidRDefault="003C798A" w:rsidP="003C798A">
      <w:pPr>
        <w:spacing w:line="480" w:lineRule="auto"/>
        <w:textAlignment w:val="baseline"/>
        <w:rPr>
          <w:rFonts w:ascii="Arial" w:hAnsi="Arial" w:cs="Arial"/>
          <w:b/>
          <w:bCs/>
          <w:color w:val="2C3E50"/>
        </w:rPr>
      </w:pPr>
      <w:r w:rsidRPr="007F3356">
        <w:rPr>
          <w:color w:val="2C3E50"/>
          <w:shd w:val="clear" w:color="auto" w:fill="FFFFFF"/>
        </w:rPr>
        <w:t xml:space="preserve">I can’t speak for all deaf </w:t>
      </w:r>
      <w:proofErr w:type="gramStart"/>
      <w:r w:rsidRPr="007F3356">
        <w:rPr>
          <w:color w:val="2C3E50"/>
          <w:shd w:val="clear" w:color="auto" w:fill="FFFFFF"/>
        </w:rPr>
        <w:t>people,</w:t>
      </w:r>
      <w:proofErr w:type="gramEnd"/>
      <w:r w:rsidRPr="007F3356">
        <w:rPr>
          <w:color w:val="2C3E50"/>
          <w:shd w:val="clear" w:color="auto" w:fill="FFFFFF"/>
        </w:rPr>
        <w:t xml:space="preserve"> my background is unique. My family is all deaf, so holidays and celebrations are something for all to equally enjoy and take part in. This is not so for most deaf people. 96% of deaf people have a much different family life than I do. Many are marginalized and suffer isolating experiences. Two common yet hated phrases deaf people hear from their loved ones are, “It wasn’t important,” or, “I’ll tell you later.” This kind of treatment produces a very deflated feeling, leaving deaf people longing for the company of other deaf people, with whom they can freely bond. Many deaf do not look forward to gatherings or celebrations with hearing people for these reasons. </w:t>
      </w:r>
      <w:r w:rsidRPr="007F3356">
        <w:rPr>
          <w:color w:val="222222"/>
          <w:shd w:val="clear" w:color="auto" w:fill="FFFFFF"/>
        </w:rPr>
        <w:t xml:space="preserve">ASL is the magnetic bond that keeps deaf people coming back to each other to have their basic human needs met. Hearing people will forever be drawn towards what they can perceive with their auditory sense. Deaf people cannot enjoy life this way. </w:t>
      </w:r>
      <w:r w:rsidRPr="007F3356">
        <w:rPr>
          <w:rFonts w:ascii="Arial" w:hAnsi="Arial" w:cs="Arial"/>
          <w:color w:val="2C3E50"/>
          <w:sz w:val="23"/>
          <w:szCs w:val="23"/>
          <w:shd w:val="clear" w:color="auto" w:fill="FFFFFF"/>
        </w:rPr>
        <w:t>(E. Carrington, personal communication, October 4, 2021)</w:t>
      </w:r>
    </w:p>
    <w:p w14:paraId="27963C28" w14:textId="77777777" w:rsidR="003C798A" w:rsidRPr="007F3356" w:rsidRDefault="003C798A" w:rsidP="003C798A">
      <w:pPr>
        <w:spacing w:line="480" w:lineRule="auto"/>
        <w:rPr>
          <w:color w:val="000000"/>
        </w:rPr>
      </w:pPr>
      <w:r w:rsidRPr="007F3356">
        <w:rPr>
          <w:color w:val="222222"/>
          <w:shd w:val="clear" w:color="auto" w:fill="FFFFFF"/>
        </w:rPr>
        <w:t xml:space="preserve">Edwin Carrington is </w:t>
      </w:r>
      <w:r w:rsidRPr="007F3356">
        <w:rPr>
          <w:color w:val="000000"/>
        </w:rPr>
        <w:t>an Associate Professor of American Sign Language and Deaf Studies at Bethel University.</w:t>
      </w:r>
    </w:p>
    <w:p w14:paraId="498E9084" w14:textId="77777777" w:rsidR="003C798A" w:rsidRPr="007F3356" w:rsidRDefault="003C798A" w:rsidP="003C798A">
      <w:pPr>
        <w:numPr>
          <w:ilvl w:val="0"/>
          <w:numId w:val="3"/>
        </w:numPr>
        <w:spacing w:line="480" w:lineRule="auto"/>
        <w:textAlignment w:val="baseline"/>
        <w:rPr>
          <w:rFonts w:ascii="Arial" w:hAnsi="Arial" w:cs="Arial"/>
          <w:b/>
          <w:bCs/>
          <w:color w:val="2C3E50"/>
        </w:rPr>
      </w:pPr>
      <w:r w:rsidRPr="007F3356">
        <w:rPr>
          <w:b/>
          <w:bCs/>
          <w:color w:val="2C3E50"/>
          <w:shd w:val="clear" w:color="auto" w:fill="FFFFFF"/>
        </w:rPr>
        <w:t xml:space="preserve">What are some key cultural events? Positive experiences with the majority and other cultures.  </w:t>
      </w:r>
      <w:r w:rsidRPr="007F3356">
        <w:rPr>
          <w:color w:val="2C3E50"/>
          <w:shd w:val="clear" w:color="auto" w:fill="FFFFFF"/>
        </w:rPr>
        <w:t xml:space="preserve">Communication is a vital human necessity. This makes for challenging interactions with the hearing majority culture all around me. To paraphrase Helen Keller, “Blindness separates from things; deafness separates from people.” Deaf people, </w:t>
      </w:r>
      <w:proofErr w:type="gramStart"/>
      <w:r w:rsidRPr="007F3356">
        <w:rPr>
          <w:color w:val="2C3E50"/>
          <w:shd w:val="clear" w:color="auto" w:fill="FFFFFF"/>
        </w:rPr>
        <w:t>myself</w:t>
      </w:r>
      <w:proofErr w:type="gramEnd"/>
      <w:r w:rsidRPr="007F3356">
        <w:rPr>
          <w:color w:val="2C3E50"/>
          <w:shd w:val="clear" w:color="auto" w:fill="FFFFFF"/>
        </w:rPr>
        <w:t xml:space="preserve"> included, suffer isolation from nearly everyone around us. We are often judged by hearing people, treated as lepers, etc. Hearing people are so strongly auditory-centric, that when what </w:t>
      </w:r>
      <w:r w:rsidRPr="007F3356">
        <w:rPr>
          <w:color w:val="2C3E50"/>
          <w:shd w:val="clear" w:color="auto" w:fill="FFFFFF"/>
        </w:rPr>
        <w:lastRenderedPageBreak/>
        <w:t xml:space="preserve">they hear doesn’t match up with what is common or expected, an automatic judgment is often made as to the mental capacity of the speaker. They are often not willing to learn even a few basic signs </w:t>
      </w:r>
      <w:proofErr w:type="gramStart"/>
      <w:r w:rsidRPr="007F3356">
        <w:rPr>
          <w:color w:val="2C3E50"/>
          <w:shd w:val="clear" w:color="auto" w:fill="FFFFFF"/>
        </w:rPr>
        <w:t>in order to</w:t>
      </w:r>
      <w:proofErr w:type="gramEnd"/>
      <w:r w:rsidRPr="007F3356">
        <w:rPr>
          <w:color w:val="2C3E50"/>
          <w:shd w:val="clear" w:color="auto" w:fill="FFFFFF"/>
        </w:rPr>
        <w:t xml:space="preserve"> facilitate communication. I am not able to present myself to the whole of society as the intelligent person I am. It is impossible to </w:t>
      </w:r>
      <w:proofErr w:type="gramStart"/>
      <w:r w:rsidRPr="007F3356">
        <w:rPr>
          <w:color w:val="2C3E50"/>
          <w:shd w:val="clear" w:color="auto" w:fill="FFFFFF"/>
        </w:rPr>
        <w:t>have an interpreter with me at all times</w:t>
      </w:r>
      <w:proofErr w:type="gramEnd"/>
      <w:r w:rsidRPr="007F3356">
        <w:rPr>
          <w:color w:val="2C3E50"/>
          <w:shd w:val="clear" w:color="auto" w:fill="FFFFFF"/>
        </w:rPr>
        <w:t xml:space="preserve">. I try to make use of pen and paper to communicate, but many are unwilling to make the effort. These experiences are common to deaf people. It would be much easier for both hearing and deaf if hearing people would learn how and become comfortable with gestures as a basic form of communication. The systems of the majority culture cause us to be treated as not “normal”. </w:t>
      </w:r>
      <w:r w:rsidRPr="007F3356">
        <w:rPr>
          <w:b/>
          <w:bCs/>
          <w:color w:val="2C3E50"/>
          <w:shd w:val="clear" w:color="auto" w:fill="FFFFFF"/>
        </w:rPr>
        <w:t> </w:t>
      </w:r>
      <w:r w:rsidRPr="007F3356">
        <w:rPr>
          <w:color w:val="2C3E50"/>
          <w:shd w:val="clear" w:color="auto" w:fill="FFFFFF"/>
        </w:rPr>
        <w:t xml:space="preserve">I have had some positive experiences with the majority culture. Some have been willing to give up their time and try to relate to me. I really appreciate my wife’s family. They all really do </w:t>
      </w:r>
      <w:proofErr w:type="gramStart"/>
      <w:r w:rsidRPr="007F3356">
        <w:rPr>
          <w:color w:val="2C3E50"/>
          <w:shd w:val="clear" w:color="auto" w:fill="FFFFFF"/>
        </w:rPr>
        <w:t>make an effort</w:t>
      </w:r>
      <w:proofErr w:type="gramEnd"/>
      <w:r w:rsidRPr="007F3356">
        <w:rPr>
          <w:color w:val="2C3E50"/>
          <w:shd w:val="clear" w:color="auto" w:fill="FFFFFF"/>
        </w:rPr>
        <w:t xml:space="preserve"> to include me and communicate with me and my sons. Growing up, there were </w:t>
      </w:r>
      <w:proofErr w:type="gramStart"/>
      <w:r w:rsidRPr="007F3356">
        <w:rPr>
          <w:color w:val="2C3E50"/>
          <w:shd w:val="clear" w:color="auto" w:fill="FFFFFF"/>
        </w:rPr>
        <w:t>definitely some</w:t>
      </w:r>
      <w:proofErr w:type="gramEnd"/>
      <w:r w:rsidRPr="007F3356">
        <w:rPr>
          <w:color w:val="2C3E50"/>
          <w:shd w:val="clear" w:color="auto" w:fill="FFFFFF"/>
        </w:rPr>
        <w:t xml:space="preserve"> enjoyable experiences with my hearing counterparts. It is easy to dwell on the negative ones, of which there have been many, but I would be remiss to not mention the good things. </w:t>
      </w:r>
      <w:r w:rsidRPr="007F3356">
        <w:rPr>
          <w:rFonts w:ascii="Arial" w:hAnsi="Arial" w:cs="Arial"/>
          <w:color w:val="2C3E50"/>
          <w:sz w:val="23"/>
          <w:szCs w:val="23"/>
          <w:shd w:val="clear" w:color="auto" w:fill="FFFFFF"/>
        </w:rPr>
        <w:t>(E. Carrington, personal communication, October 4, 2021)</w:t>
      </w:r>
    </w:p>
    <w:p w14:paraId="7D4AE474" w14:textId="77777777" w:rsidR="003C798A" w:rsidRPr="007F3356" w:rsidRDefault="003C798A" w:rsidP="003C798A">
      <w:pPr>
        <w:numPr>
          <w:ilvl w:val="0"/>
          <w:numId w:val="4"/>
        </w:numPr>
        <w:spacing w:line="480" w:lineRule="auto"/>
        <w:textAlignment w:val="baseline"/>
        <w:rPr>
          <w:rFonts w:ascii="Arial" w:hAnsi="Arial" w:cs="Arial"/>
          <w:b/>
          <w:bCs/>
          <w:color w:val="2C3E50"/>
        </w:rPr>
      </w:pPr>
      <w:r w:rsidRPr="007F3356">
        <w:rPr>
          <w:b/>
          <w:bCs/>
          <w:color w:val="2C3E50"/>
          <w:shd w:val="clear" w:color="auto" w:fill="FFFFFF"/>
        </w:rPr>
        <w:t xml:space="preserve">Experience with subtle racism or </w:t>
      </w:r>
      <w:proofErr w:type="gramStart"/>
      <w:r w:rsidRPr="007F3356">
        <w:rPr>
          <w:b/>
          <w:bCs/>
          <w:color w:val="2C3E50"/>
          <w:shd w:val="clear" w:color="auto" w:fill="FFFFFF"/>
        </w:rPr>
        <w:t>discrimination?</w:t>
      </w:r>
      <w:proofErr w:type="gramEnd"/>
      <w:r w:rsidRPr="007F3356">
        <w:rPr>
          <w:b/>
          <w:bCs/>
          <w:color w:val="2C3E50"/>
          <w:shd w:val="clear" w:color="auto" w:fill="FFFFFF"/>
        </w:rPr>
        <w:t xml:space="preserve"> </w:t>
      </w:r>
      <w:r w:rsidRPr="007F3356">
        <w:rPr>
          <w:color w:val="2C3E50"/>
          <w:shd w:val="clear" w:color="auto" w:fill="FFFFFF"/>
        </w:rPr>
        <w:t xml:space="preserve">Deaf people experience a great deal of discrimination, due to the issue of communication. Personally, I have experienced much of this. One more recent experience was with the company Two Men and a Truck. I went in to apply and interview, they expressed concern for a safety issue with communication and me being deaf. I proposed a trial period of a couple of weeks, that I would help them with strategies for communicating, but they were unwilling. They called their headquarters while I waited for almost 30 minutes. The answer they finally came back with was no. I tried to reason with them, but they were insistent. I could have fought back harder but I didn’t want my behavior to reflect badly on other deaf people. So, I left and instead was able to find a job with a landscaping company. There were many Hispanics working for this company, and I felt right at home with </w:t>
      </w:r>
      <w:r w:rsidRPr="007F3356">
        <w:rPr>
          <w:color w:val="2C3E50"/>
          <w:shd w:val="clear" w:color="auto" w:fill="FFFFFF"/>
        </w:rPr>
        <w:lastRenderedPageBreak/>
        <w:t xml:space="preserve">them. They are generally much more adept at communicating visually(gestures) than white Americans. When I worked with them, I was included in the day’s job, working as a group. Not so, with more “white” work crews. </w:t>
      </w:r>
      <w:r w:rsidRPr="007F3356">
        <w:rPr>
          <w:rFonts w:ascii="Arial" w:hAnsi="Arial" w:cs="Arial"/>
          <w:color w:val="2C3E50"/>
          <w:sz w:val="23"/>
          <w:szCs w:val="23"/>
          <w:shd w:val="clear" w:color="auto" w:fill="FFFFFF"/>
        </w:rPr>
        <w:t>(E. Carrington, personal communication, October 4, 2021)</w:t>
      </w:r>
    </w:p>
    <w:p w14:paraId="3D2B2170" w14:textId="77777777" w:rsidR="003C798A" w:rsidRPr="007F3356" w:rsidRDefault="003C798A" w:rsidP="003C798A">
      <w:pPr>
        <w:numPr>
          <w:ilvl w:val="0"/>
          <w:numId w:val="5"/>
        </w:numPr>
        <w:spacing w:line="480" w:lineRule="auto"/>
        <w:textAlignment w:val="baseline"/>
        <w:rPr>
          <w:b/>
          <w:bCs/>
          <w:color w:val="2C3E50"/>
        </w:rPr>
      </w:pPr>
      <w:r w:rsidRPr="007F3356">
        <w:rPr>
          <w:b/>
          <w:bCs/>
          <w:color w:val="2C3E50"/>
          <w:shd w:val="clear" w:color="auto" w:fill="FFFFFF"/>
        </w:rPr>
        <w:t xml:space="preserve">What was my emotional reaction to Edwin’s story? Especially the cultural event. Why did you respond this way? </w:t>
      </w:r>
      <w:r w:rsidRPr="007F3356">
        <w:rPr>
          <w:color w:val="2C3E50"/>
          <w:shd w:val="clear" w:color="auto" w:fill="FFFFFF"/>
        </w:rPr>
        <w:t xml:space="preserve">When Mr. Carrington expressed his inability to show his true intelligent self to people, I felt angry and frustrated for all people who are deaf. As I examined my feelings more, I realized that they are entirely different and minor in comparison to someone who </w:t>
      </w:r>
      <w:proofErr w:type="gramStart"/>
      <w:r w:rsidRPr="007F3356">
        <w:rPr>
          <w:color w:val="2C3E50"/>
          <w:shd w:val="clear" w:color="auto" w:fill="FFFFFF"/>
        </w:rPr>
        <w:t>actually encounters</w:t>
      </w:r>
      <w:proofErr w:type="gramEnd"/>
      <w:r w:rsidRPr="007F3356">
        <w:rPr>
          <w:color w:val="2C3E50"/>
          <w:shd w:val="clear" w:color="auto" w:fill="FFFFFF"/>
        </w:rPr>
        <w:t xml:space="preserve"> situations like this every day. I am naturally a very good communicator, and not being able to communicate would be a travesty. It is easy to see why people in the deaf community would gravitate towards each other with the common bond of deafness and the unique language, ASL, to communicate. </w:t>
      </w:r>
    </w:p>
    <w:p w14:paraId="3AAEA3B9" w14:textId="77777777" w:rsidR="003C798A" w:rsidRPr="007F3356" w:rsidRDefault="003C798A" w:rsidP="003C798A">
      <w:pPr>
        <w:numPr>
          <w:ilvl w:val="0"/>
          <w:numId w:val="6"/>
        </w:numPr>
        <w:spacing w:line="480" w:lineRule="auto"/>
        <w:textAlignment w:val="baseline"/>
        <w:rPr>
          <w:b/>
          <w:bCs/>
          <w:color w:val="2C3E50"/>
        </w:rPr>
      </w:pPr>
      <w:r w:rsidRPr="007F3356">
        <w:rPr>
          <w:b/>
          <w:bCs/>
          <w:color w:val="2C3E50"/>
          <w:shd w:val="clear" w:color="auto" w:fill="FFFFFF"/>
        </w:rPr>
        <w:t xml:space="preserve">Based on the interview experience, what knowledge about this cultural group was added that you did not learn from the previous parts of the immersion assignment? </w:t>
      </w:r>
      <w:r w:rsidRPr="007F3356">
        <w:rPr>
          <w:color w:val="2C3E50"/>
          <w:shd w:val="clear" w:color="auto" w:fill="FFFFFF"/>
        </w:rPr>
        <w:t xml:space="preserve">It honestly never occurred to me that a parent would not learn ASL </w:t>
      </w:r>
      <w:proofErr w:type="gramStart"/>
      <w:r w:rsidRPr="007F3356">
        <w:rPr>
          <w:color w:val="2C3E50"/>
          <w:shd w:val="clear" w:color="auto" w:fill="FFFFFF"/>
        </w:rPr>
        <w:t>in order to</w:t>
      </w:r>
      <w:proofErr w:type="gramEnd"/>
      <w:r w:rsidRPr="007F3356">
        <w:rPr>
          <w:color w:val="2C3E50"/>
          <w:shd w:val="clear" w:color="auto" w:fill="FFFFFF"/>
        </w:rPr>
        <w:t xml:space="preserve"> communicate with their child. In the case of Edwin, his entire family is deaf. He is surrounded by people just like him at home, his support system knows how to communicate and is opened to trying new things to include him. It is devastating to think about the people that do not have that support system. I was also surprised that there was quite so much discrimination surrounding people in the Deaf community. </w:t>
      </w:r>
    </w:p>
    <w:p w14:paraId="58CBC879" w14:textId="77777777" w:rsidR="003C798A" w:rsidRPr="007F3356" w:rsidRDefault="003C798A" w:rsidP="003C798A">
      <w:pPr>
        <w:numPr>
          <w:ilvl w:val="0"/>
          <w:numId w:val="7"/>
        </w:numPr>
        <w:spacing w:line="480" w:lineRule="auto"/>
        <w:textAlignment w:val="baseline"/>
        <w:rPr>
          <w:b/>
          <w:bCs/>
          <w:color w:val="2C3E50"/>
        </w:rPr>
      </w:pPr>
      <w:r w:rsidRPr="007F3356">
        <w:rPr>
          <w:b/>
          <w:bCs/>
          <w:color w:val="2C3E50"/>
          <w:shd w:val="clear" w:color="auto" w:fill="FFFFFF"/>
        </w:rPr>
        <w:t xml:space="preserve">From your interactions with your chosen cultural group, what </w:t>
      </w:r>
      <w:proofErr w:type="spellStart"/>
      <w:r w:rsidRPr="007F3356">
        <w:rPr>
          <w:b/>
          <w:bCs/>
          <w:color w:val="2C3E50"/>
          <w:shd w:val="clear" w:color="auto" w:fill="FFFFFF"/>
        </w:rPr>
        <w:t>Gracism</w:t>
      </w:r>
      <w:proofErr w:type="spellEnd"/>
      <w:r w:rsidRPr="007F3356">
        <w:rPr>
          <w:b/>
          <w:bCs/>
          <w:color w:val="2C3E50"/>
          <w:shd w:val="clear" w:color="auto" w:fill="FFFFFF"/>
        </w:rPr>
        <w:t xml:space="preserve"> elements do you see operating? Based on your experiences from this immersion experience, what are specific ways that you can engage as a </w:t>
      </w:r>
      <w:proofErr w:type="spellStart"/>
      <w:r w:rsidRPr="007F3356">
        <w:rPr>
          <w:b/>
          <w:bCs/>
          <w:color w:val="2C3E50"/>
          <w:shd w:val="clear" w:color="auto" w:fill="FFFFFF"/>
        </w:rPr>
        <w:t>Gracist</w:t>
      </w:r>
      <w:proofErr w:type="spellEnd"/>
      <w:r w:rsidRPr="007F3356">
        <w:rPr>
          <w:b/>
          <w:bCs/>
          <w:color w:val="2C3E50"/>
          <w:shd w:val="clear" w:color="auto" w:fill="FFFFFF"/>
        </w:rPr>
        <w:t xml:space="preserve"> with the population and how would you go about doing it? </w:t>
      </w:r>
      <w:r w:rsidRPr="007F3356">
        <w:rPr>
          <w:color w:val="2C3E50"/>
          <w:shd w:val="clear" w:color="auto" w:fill="FFFFFF"/>
        </w:rPr>
        <w:t xml:space="preserve">Choosing Deaf culture was such an eye-opening experience for me. When I put </w:t>
      </w:r>
      <w:r w:rsidRPr="007F3356">
        <w:rPr>
          <w:color w:val="2C3E50"/>
          <w:shd w:val="clear" w:color="auto" w:fill="FFFFFF"/>
        </w:rPr>
        <w:lastRenderedPageBreak/>
        <w:t xml:space="preserve">it in perspective </w:t>
      </w:r>
      <w:proofErr w:type="gramStart"/>
      <w:r w:rsidRPr="007F3356">
        <w:rPr>
          <w:color w:val="2C3E50"/>
          <w:shd w:val="clear" w:color="auto" w:fill="FFFFFF"/>
        </w:rPr>
        <w:t>in regard to</w:t>
      </w:r>
      <w:proofErr w:type="gramEnd"/>
      <w:r w:rsidRPr="007F3356">
        <w:rPr>
          <w:color w:val="2C3E50"/>
          <w:shd w:val="clear" w:color="auto" w:fill="FFFFFF"/>
        </w:rPr>
        <w:t xml:space="preserve"> </w:t>
      </w:r>
      <w:proofErr w:type="spellStart"/>
      <w:r w:rsidRPr="007F3356">
        <w:rPr>
          <w:color w:val="2C3E50"/>
          <w:shd w:val="clear" w:color="auto" w:fill="FFFFFF"/>
        </w:rPr>
        <w:t>Gracism</w:t>
      </w:r>
      <w:proofErr w:type="spellEnd"/>
      <w:r w:rsidRPr="007F3356">
        <w:rPr>
          <w:color w:val="2C3E50"/>
          <w:shd w:val="clear" w:color="auto" w:fill="FFFFFF"/>
        </w:rPr>
        <w:t xml:space="preserve">, I am humbled. You see, someone who is DHH is unable to have an “invisible dot”. Their “dot” is something that everyone can see if they try to communicate with the person who is DHH. At our school, I see most “The Art of Inclusion”.  I believe that we do a wonderful job at making our DHH students feel included. They are not isolated and alone, as they have other students in the building who are deaf and hard of hearing, as well as adults with whom they can communicate. We teach our elementary students ASL, and they pick up on it </w:t>
      </w:r>
      <w:proofErr w:type="gramStart"/>
      <w:r w:rsidRPr="007F3356">
        <w:rPr>
          <w:color w:val="2C3E50"/>
          <w:shd w:val="clear" w:color="auto" w:fill="FFFFFF"/>
        </w:rPr>
        <w:t>really quickly</w:t>
      </w:r>
      <w:proofErr w:type="gramEnd"/>
      <w:r w:rsidRPr="007F3356">
        <w:rPr>
          <w:color w:val="2C3E50"/>
          <w:shd w:val="clear" w:color="auto" w:fill="FFFFFF"/>
        </w:rPr>
        <w:t xml:space="preserve"> because they want to be able to communicate with their peers too. Our interpreters and teachers do a wonderful job trying to teach our hearing students to have empathy towards our DHH students. One number one way for me to take the </w:t>
      </w:r>
      <w:proofErr w:type="spellStart"/>
      <w:r w:rsidRPr="007F3356">
        <w:rPr>
          <w:color w:val="2C3E50"/>
          <w:shd w:val="clear" w:color="auto" w:fill="FFFFFF"/>
        </w:rPr>
        <w:t>Gracist</w:t>
      </w:r>
      <w:proofErr w:type="spellEnd"/>
      <w:r w:rsidRPr="007F3356">
        <w:rPr>
          <w:color w:val="2C3E50"/>
          <w:shd w:val="clear" w:color="auto" w:fill="FFFFFF"/>
        </w:rPr>
        <w:t xml:space="preserve"> path with our Deaf students is to learn ASL, and even when I don’t understand what they are trying to say, I will not give up. I will not use phrases as Edwin spoke of, “It wasn’t important.” or “I will tell you later.” I would never want anyone to feel as though they were being “brushed off”, but especially because of their culture. </w:t>
      </w:r>
    </w:p>
    <w:p w14:paraId="1CD6A2C0" w14:textId="77777777" w:rsidR="003C798A" w:rsidRPr="007F3356" w:rsidRDefault="003C798A" w:rsidP="003C798A">
      <w:pPr>
        <w:spacing w:line="480" w:lineRule="auto"/>
      </w:pPr>
      <w:r w:rsidRPr="007F3356">
        <w:rPr>
          <w:b/>
          <w:bCs/>
          <w:color w:val="2C3E50"/>
          <w:shd w:val="clear" w:color="auto" w:fill="FFFFFF"/>
        </w:rPr>
        <w:t>Conclusion:</w:t>
      </w:r>
    </w:p>
    <w:p w14:paraId="712E5C97" w14:textId="77777777" w:rsidR="003C798A" w:rsidRPr="007F3356" w:rsidRDefault="003C798A" w:rsidP="003C798A">
      <w:pPr>
        <w:spacing w:line="480" w:lineRule="auto"/>
      </w:pPr>
      <w:r w:rsidRPr="007F3356">
        <w:rPr>
          <w:color w:val="2C3E50"/>
          <w:shd w:val="clear" w:color="auto" w:fill="FFFFFF"/>
        </w:rPr>
        <w:tab/>
        <w:t xml:space="preserve">The most surprising thing gathered throughout my interviews was the struggles that Deaf people endure. In some respects what I learned is not surprising, but hearing it from people that I know, have come to know, and care about is humbling. It left me feeling angry at the lack of trying from people who can hear. I am the first person to admit when I do not know how to do something, and that includes speaking/communicating in ASL. The fact that some people view the DHH as lacking because they cannot hear is appalling. I pray that I have not personally insulted, discriminated against, or disrespected anyone in the deaf community. Now that I am more aware of how the Deaf culture has been discriminated against historically, and currently, I will be one of their biggest advocates. That begins by learning American Sign Language. </w:t>
      </w:r>
      <w:r w:rsidRPr="007F3356">
        <w:rPr>
          <w:color w:val="2C3E50"/>
          <w:shd w:val="clear" w:color="auto" w:fill="FFFFFF"/>
        </w:rPr>
        <w:lastRenderedPageBreak/>
        <w:t xml:space="preserve">Throughout this project, I have learned a lot about myself as well as the Deaf culture. I am excited to begin to </w:t>
      </w:r>
      <w:proofErr w:type="gramStart"/>
      <w:r w:rsidRPr="007F3356">
        <w:rPr>
          <w:color w:val="2C3E50"/>
          <w:shd w:val="clear" w:color="auto" w:fill="FFFFFF"/>
        </w:rPr>
        <w:t>learn</w:t>
      </w:r>
      <w:proofErr w:type="gramEnd"/>
    </w:p>
    <w:p w14:paraId="1AA2F994" w14:textId="77777777" w:rsidR="003C798A" w:rsidRPr="007F3356" w:rsidRDefault="003C798A" w:rsidP="003C798A">
      <w:pPr>
        <w:spacing w:after="240"/>
      </w:pPr>
      <w:r w:rsidRPr="007F3356">
        <w:br/>
      </w:r>
    </w:p>
    <w:p w14:paraId="794D6BD1" w14:textId="77777777" w:rsidR="003C798A" w:rsidRPr="007F3356" w:rsidRDefault="003C798A" w:rsidP="003C798A">
      <w:r w:rsidRPr="007F3356">
        <w:rPr>
          <w:rFonts w:ascii="Arial" w:hAnsi="Arial" w:cs="Arial"/>
          <w:color w:val="000000"/>
        </w:rPr>
        <w:t>References: </w:t>
      </w:r>
    </w:p>
    <w:p w14:paraId="2A2E34F3" w14:textId="77777777" w:rsidR="003C798A" w:rsidRDefault="003C798A" w:rsidP="003C798A"/>
    <w:p w14:paraId="49B22A37" w14:textId="77777777" w:rsidR="003C798A" w:rsidRDefault="003C798A" w:rsidP="003C798A">
      <w:r>
        <w:t xml:space="preserve">Arvelo, K. (2021, October 4). Agency/Organization Interview: Cultural Immersion Project (B. </w:t>
      </w:r>
      <w:proofErr w:type="spellStart"/>
      <w:r>
        <w:t>Zehner</w:t>
      </w:r>
      <w:proofErr w:type="spellEnd"/>
      <w:r>
        <w:t xml:space="preserve">, Interviewer) [Review of Agency/Organization Interview: Cultural Immersion Project]. </w:t>
      </w:r>
    </w:p>
    <w:p w14:paraId="530A54F3" w14:textId="77777777" w:rsidR="003C798A" w:rsidRDefault="003C798A" w:rsidP="003C798A"/>
    <w:p w14:paraId="4E69C75E" w14:textId="77777777" w:rsidR="003C798A" w:rsidRDefault="003C798A" w:rsidP="003C798A">
      <w:r>
        <w:t xml:space="preserve">Carrington, E. (2021, October 4). Individual Interview: Cultural Immersion Project (B. </w:t>
      </w:r>
      <w:proofErr w:type="spellStart"/>
      <w:r>
        <w:t>Zehner</w:t>
      </w:r>
      <w:proofErr w:type="spellEnd"/>
      <w:r>
        <w:t>, Interviewer) [Review of Individual interview: Cultural Immersion Project].</w:t>
      </w:r>
    </w:p>
    <w:p w14:paraId="4B1239DD" w14:textId="77777777" w:rsidR="003C798A" w:rsidRDefault="003C798A" w:rsidP="003C798A"/>
    <w:p w14:paraId="1542AF86" w14:textId="77777777" w:rsidR="003C798A" w:rsidRPr="007F3356" w:rsidRDefault="003C798A" w:rsidP="003C798A">
      <w:r>
        <w:t>JESSE – Home. (</w:t>
      </w:r>
      <w:proofErr w:type="spellStart"/>
      <w:r>
        <w:t>n.d</w:t>
      </w:r>
      <w:proofErr w:type="spellEnd"/>
      <w:r>
        <w:t xml:space="preserve">). </w:t>
      </w:r>
      <w:hyperlink r:id="rId10" w:history="1">
        <w:r w:rsidRPr="00381352">
          <w:rPr>
            <w:rStyle w:val="Hyperlink"/>
          </w:rPr>
          <w:t>www.jesse.k12.in.us</w:t>
        </w:r>
      </w:hyperlink>
      <w:r>
        <w:t xml:space="preserve">. Retrieved October 11, 2021, from </w:t>
      </w:r>
      <w:proofErr w:type="gramStart"/>
      <w:r>
        <w:t>https://www.jesse.k12.in.us/index.cfm</w:t>
      </w:r>
      <w:proofErr w:type="gramEnd"/>
    </w:p>
    <w:p w14:paraId="3A547229" w14:textId="77777777" w:rsidR="003C798A" w:rsidRDefault="003C798A" w:rsidP="003C798A">
      <w:pPr>
        <w:rPr>
          <w:rFonts w:ascii="Arial" w:hAnsi="Arial" w:cs="Arial"/>
          <w:color w:val="2C3E50"/>
          <w:sz w:val="27"/>
          <w:szCs w:val="27"/>
          <w:shd w:val="clear" w:color="auto" w:fill="FEF1C4"/>
        </w:rPr>
      </w:pPr>
    </w:p>
    <w:p w14:paraId="54AC5780" w14:textId="77777777" w:rsidR="003C798A" w:rsidRDefault="003C798A" w:rsidP="003C798A">
      <w:pPr>
        <w:rPr>
          <w:rFonts w:ascii="Arial" w:hAnsi="Arial" w:cs="Arial"/>
          <w:color w:val="2C3E50"/>
          <w:sz w:val="27"/>
          <w:szCs w:val="27"/>
          <w:shd w:val="clear" w:color="auto" w:fill="FEF1C4"/>
        </w:rPr>
      </w:pPr>
    </w:p>
    <w:p w14:paraId="72A5A3B6" w14:textId="77777777" w:rsidR="003C798A" w:rsidRPr="007F3356" w:rsidRDefault="003C798A" w:rsidP="003C798A"/>
    <w:p w14:paraId="578671A1" w14:textId="77777777" w:rsidR="003C798A" w:rsidRPr="007F3356" w:rsidRDefault="003C798A" w:rsidP="003C798A">
      <w:r w:rsidRPr="007F3356">
        <w:br/>
      </w:r>
    </w:p>
    <w:p w14:paraId="5BC218B6" w14:textId="77777777" w:rsidR="003C798A" w:rsidRDefault="003C798A" w:rsidP="003C798A">
      <w:pPr>
        <w:rPr>
          <w:rFonts w:ascii="Times" w:hAnsi="Times" w:cs="Times"/>
          <w:b/>
          <w:bCs/>
        </w:rPr>
      </w:pPr>
    </w:p>
    <w:p w14:paraId="403AD52F" w14:textId="77777777" w:rsidR="003C798A" w:rsidRPr="007F3356" w:rsidRDefault="003C798A" w:rsidP="003C798A">
      <w:pPr>
        <w:rPr>
          <w:rFonts w:ascii="Times" w:hAnsi="Times" w:cs="Times"/>
          <w:b/>
          <w:bCs/>
        </w:rPr>
      </w:pPr>
    </w:p>
    <w:p w14:paraId="7050896F" w14:textId="77777777" w:rsidR="003C798A" w:rsidRDefault="003C798A" w:rsidP="00043980">
      <w:pPr>
        <w:pStyle w:val="NormalWeb"/>
        <w:spacing w:before="0" w:beforeAutospacing="0" w:after="0" w:afterAutospacing="0" w:line="480" w:lineRule="auto"/>
        <w:ind w:left="720" w:hanging="720"/>
        <w:rPr>
          <w:rFonts w:ascii="Times" w:hAnsi="Times" w:cs="Times"/>
        </w:rPr>
      </w:pPr>
    </w:p>
    <w:p w14:paraId="3246A659" w14:textId="77777777" w:rsidR="003C798A" w:rsidRPr="000A2AD1" w:rsidRDefault="003C798A" w:rsidP="00043980">
      <w:pPr>
        <w:pStyle w:val="NormalWeb"/>
        <w:spacing w:before="0" w:beforeAutospacing="0" w:after="0" w:afterAutospacing="0" w:line="480" w:lineRule="auto"/>
        <w:ind w:left="720" w:hanging="720"/>
        <w:rPr>
          <w:rFonts w:ascii="Times" w:hAnsi="Times" w:cs="Times"/>
        </w:rPr>
      </w:pPr>
    </w:p>
    <w:sectPr w:rsidR="003C798A" w:rsidRPr="000A2AD1" w:rsidSect="00112389">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3AB28" w14:textId="77777777" w:rsidR="00112389" w:rsidRDefault="00112389" w:rsidP="001A7969">
      <w:r>
        <w:separator/>
      </w:r>
    </w:p>
  </w:endnote>
  <w:endnote w:type="continuationSeparator" w:id="0">
    <w:p w14:paraId="2CA352F5" w14:textId="77777777" w:rsidR="00112389" w:rsidRDefault="00112389" w:rsidP="001A7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auto"/>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AD282" w14:textId="77777777" w:rsidR="00112389" w:rsidRDefault="00112389" w:rsidP="001A7969">
      <w:r>
        <w:separator/>
      </w:r>
    </w:p>
  </w:footnote>
  <w:footnote w:type="continuationSeparator" w:id="0">
    <w:p w14:paraId="564ADA70" w14:textId="77777777" w:rsidR="00112389" w:rsidRDefault="00112389" w:rsidP="001A7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44344608"/>
      <w:docPartObj>
        <w:docPartGallery w:val="Page Numbers (Top of Page)"/>
        <w:docPartUnique/>
      </w:docPartObj>
    </w:sdtPr>
    <w:sdtContent>
      <w:p w14:paraId="43BD3644" w14:textId="0989213D" w:rsidR="001A54D3" w:rsidRDefault="001A54D3" w:rsidP="003813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50AD50" w14:textId="77777777" w:rsidR="001A7969" w:rsidRDefault="001A7969" w:rsidP="001A54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12119547"/>
      <w:docPartObj>
        <w:docPartGallery w:val="Page Numbers (Top of Page)"/>
        <w:docPartUnique/>
      </w:docPartObj>
    </w:sdtPr>
    <w:sdtContent>
      <w:p w14:paraId="16E8F615" w14:textId="141B1DE6" w:rsidR="001A54D3" w:rsidRDefault="001A54D3" w:rsidP="003813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AF8A84" w14:textId="5A27E8CD" w:rsidR="001A7969" w:rsidRDefault="001A7969" w:rsidP="001A54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1C6"/>
    <w:multiLevelType w:val="multilevel"/>
    <w:tmpl w:val="7F2C19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78C01D16"/>
    <w:multiLevelType w:val="multilevel"/>
    <w:tmpl w:val="1DDCF6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646005"/>
    <w:multiLevelType w:val="multilevel"/>
    <w:tmpl w:val="D37AA43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12019172">
    <w:abstractNumId w:val="0"/>
  </w:num>
  <w:num w:numId="2" w16cid:durableId="2109933744">
    <w:abstractNumId w:val="2"/>
  </w:num>
  <w:num w:numId="3" w16cid:durableId="550650834">
    <w:abstractNumId w:val="1"/>
    <w:lvlOverride w:ilvl="0">
      <w:lvl w:ilvl="0">
        <w:numFmt w:val="decimal"/>
        <w:lvlText w:val="%1."/>
        <w:lvlJc w:val="left"/>
      </w:lvl>
    </w:lvlOverride>
  </w:num>
  <w:num w:numId="4" w16cid:durableId="1845045679">
    <w:abstractNumId w:val="1"/>
    <w:lvlOverride w:ilvl="0">
      <w:lvl w:ilvl="0">
        <w:numFmt w:val="decimal"/>
        <w:lvlText w:val="%1."/>
        <w:lvlJc w:val="left"/>
      </w:lvl>
    </w:lvlOverride>
  </w:num>
  <w:num w:numId="5" w16cid:durableId="369959168">
    <w:abstractNumId w:val="1"/>
    <w:lvlOverride w:ilvl="0">
      <w:lvl w:ilvl="0">
        <w:numFmt w:val="decimal"/>
        <w:lvlText w:val="%1."/>
        <w:lvlJc w:val="left"/>
      </w:lvl>
    </w:lvlOverride>
  </w:num>
  <w:num w:numId="6" w16cid:durableId="1289046107">
    <w:abstractNumId w:val="1"/>
    <w:lvlOverride w:ilvl="0">
      <w:lvl w:ilvl="0">
        <w:numFmt w:val="decimal"/>
        <w:lvlText w:val="%1."/>
        <w:lvlJc w:val="left"/>
      </w:lvl>
    </w:lvlOverride>
  </w:num>
  <w:num w:numId="7" w16cid:durableId="509417316">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14"/>
    <w:rsid w:val="00015AB4"/>
    <w:rsid w:val="00034DA4"/>
    <w:rsid w:val="00043980"/>
    <w:rsid w:val="0005115D"/>
    <w:rsid w:val="00067941"/>
    <w:rsid w:val="0009110A"/>
    <w:rsid w:val="000A2AD1"/>
    <w:rsid w:val="000B5C46"/>
    <w:rsid w:val="000C353D"/>
    <w:rsid w:val="00106A8B"/>
    <w:rsid w:val="00112389"/>
    <w:rsid w:val="00125CA9"/>
    <w:rsid w:val="00127562"/>
    <w:rsid w:val="00144387"/>
    <w:rsid w:val="00145619"/>
    <w:rsid w:val="0015077B"/>
    <w:rsid w:val="00174253"/>
    <w:rsid w:val="00175CE6"/>
    <w:rsid w:val="0017616E"/>
    <w:rsid w:val="00186A72"/>
    <w:rsid w:val="001A29A5"/>
    <w:rsid w:val="001A54D3"/>
    <w:rsid w:val="001A7969"/>
    <w:rsid w:val="001C43EF"/>
    <w:rsid w:val="001D1FFD"/>
    <w:rsid w:val="001E018C"/>
    <w:rsid w:val="001E52DA"/>
    <w:rsid w:val="002015FC"/>
    <w:rsid w:val="002063DC"/>
    <w:rsid w:val="002177E3"/>
    <w:rsid w:val="00224A74"/>
    <w:rsid w:val="0026364F"/>
    <w:rsid w:val="00266C7B"/>
    <w:rsid w:val="00290E86"/>
    <w:rsid w:val="002A680D"/>
    <w:rsid w:val="002A7BA3"/>
    <w:rsid w:val="002B1FB6"/>
    <w:rsid w:val="002C1F46"/>
    <w:rsid w:val="002D105D"/>
    <w:rsid w:val="002D4BBB"/>
    <w:rsid w:val="00304836"/>
    <w:rsid w:val="00311AE1"/>
    <w:rsid w:val="00320144"/>
    <w:rsid w:val="00325ED1"/>
    <w:rsid w:val="003264CF"/>
    <w:rsid w:val="003563EF"/>
    <w:rsid w:val="003721F6"/>
    <w:rsid w:val="0038739B"/>
    <w:rsid w:val="003A06C5"/>
    <w:rsid w:val="003A6261"/>
    <w:rsid w:val="003C798A"/>
    <w:rsid w:val="003D31BC"/>
    <w:rsid w:val="003D3D3E"/>
    <w:rsid w:val="003F6F39"/>
    <w:rsid w:val="00412360"/>
    <w:rsid w:val="00446ABA"/>
    <w:rsid w:val="00454135"/>
    <w:rsid w:val="004B10EC"/>
    <w:rsid w:val="004D2AAB"/>
    <w:rsid w:val="004D4DCA"/>
    <w:rsid w:val="004E0291"/>
    <w:rsid w:val="004E0C9E"/>
    <w:rsid w:val="005026FC"/>
    <w:rsid w:val="00586EF0"/>
    <w:rsid w:val="00591A2D"/>
    <w:rsid w:val="005E3BCE"/>
    <w:rsid w:val="00611DC2"/>
    <w:rsid w:val="00641A2D"/>
    <w:rsid w:val="00650729"/>
    <w:rsid w:val="0066671D"/>
    <w:rsid w:val="00681352"/>
    <w:rsid w:val="00683C0B"/>
    <w:rsid w:val="00690315"/>
    <w:rsid w:val="00697E05"/>
    <w:rsid w:val="006C462F"/>
    <w:rsid w:val="006D1E88"/>
    <w:rsid w:val="006E20FB"/>
    <w:rsid w:val="006E31B5"/>
    <w:rsid w:val="00706F12"/>
    <w:rsid w:val="007379A7"/>
    <w:rsid w:val="00756B3F"/>
    <w:rsid w:val="007671B2"/>
    <w:rsid w:val="00770891"/>
    <w:rsid w:val="0078642B"/>
    <w:rsid w:val="0080176F"/>
    <w:rsid w:val="00807AD7"/>
    <w:rsid w:val="00815E15"/>
    <w:rsid w:val="00816962"/>
    <w:rsid w:val="00823729"/>
    <w:rsid w:val="0082534E"/>
    <w:rsid w:val="00832090"/>
    <w:rsid w:val="008418FB"/>
    <w:rsid w:val="00850660"/>
    <w:rsid w:val="008642D7"/>
    <w:rsid w:val="00866646"/>
    <w:rsid w:val="00873D54"/>
    <w:rsid w:val="00883ABD"/>
    <w:rsid w:val="00897196"/>
    <w:rsid w:val="00897C50"/>
    <w:rsid w:val="008A6376"/>
    <w:rsid w:val="008B4E60"/>
    <w:rsid w:val="008C43DC"/>
    <w:rsid w:val="008D12C1"/>
    <w:rsid w:val="008E4BE4"/>
    <w:rsid w:val="008F761A"/>
    <w:rsid w:val="00923648"/>
    <w:rsid w:val="009429CD"/>
    <w:rsid w:val="009562B2"/>
    <w:rsid w:val="00960494"/>
    <w:rsid w:val="009A1963"/>
    <w:rsid w:val="009C2A9C"/>
    <w:rsid w:val="009D6CB3"/>
    <w:rsid w:val="009E2A30"/>
    <w:rsid w:val="00A03DF8"/>
    <w:rsid w:val="00A1754A"/>
    <w:rsid w:val="00A62909"/>
    <w:rsid w:val="00A65ECE"/>
    <w:rsid w:val="00A8187C"/>
    <w:rsid w:val="00A82BCD"/>
    <w:rsid w:val="00A90E95"/>
    <w:rsid w:val="00AC5D39"/>
    <w:rsid w:val="00AE04C4"/>
    <w:rsid w:val="00AE6D4E"/>
    <w:rsid w:val="00AF66A3"/>
    <w:rsid w:val="00B042CD"/>
    <w:rsid w:val="00B077EF"/>
    <w:rsid w:val="00B237F4"/>
    <w:rsid w:val="00B35F37"/>
    <w:rsid w:val="00B41C04"/>
    <w:rsid w:val="00B57CB1"/>
    <w:rsid w:val="00B862E8"/>
    <w:rsid w:val="00BA067C"/>
    <w:rsid w:val="00BA4FED"/>
    <w:rsid w:val="00BB5FAF"/>
    <w:rsid w:val="00BC01CA"/>
    <w:rsid w:val="00BC4BD3"/>
    <w:rsid w:val="00BE1753"/>
    <w:rsid w:val="00BE375F"/>
    <w:rsid w:val="00BF0D62"/>
    <w:rsid w:val="00C0266D"/>
    <w:rsid w:val="00C0743D"/>
    <w:rsid w:val="00C14314"/>
    <w:rsid w:val="00C2751C"/>
    <w:rsid w:val="00C378C2"/>
    <w:rsid w:val="00C40FE8"/>
    <w:rsid w:val="00C56C43"/>
    <w:rsid w:val="00C61454"/>
    <w:rsid w:val="00C62B49"/>
    <w:rsid w:val="00C72C35"/>
    <w:rsid w:val="00C812C0"/>
    <w:rsid w:val="00CB2D22"/>
    <w:rsid w:val="00CC19E3"/>
    <w:rsid w:val="00CE453C"/>
    <w:rsid w:val="00CF4B2C"/>
    <w:rsid w:val="00CF6A06"/>
    <w:rsid w:val="00D30927"/>
    <w:rsid w:val="00D7354F"/>
    <w:rsid w:val="00D91288"/>
    <w:rsid w:val="00D96689"/>
    <w:rsid w:val="00DA1FF5"/>
    <w:rsid w:val="00DA69CB"/>
    <w:rsid w:val="00DC2B2D"/>
    <w:rsid w:val="00DD0A77"/>
    <w:rsid w:val="00DD2893"/>
    <w:rsid w:val="00DD3205"/>
    <w:rsid w:val="00DD78C3"/>
    <w:rsid w:val="00DE1983"/>
    <w:rsid w:val="00E15882"/>
    <w:rsid w:val="00E1601F"/>
    <w:rsid w:val="00E211FF"/>
    <w:rsid w:val="00E520B9"/>
    <w:rsid w:val="00E671CB"/>
    <w:rsid w:val="00E83297"/>
    <w:rsid w:val="00E96540"/>
    <w:rsid w:val="00EA2033"/>
    <w:rsid w:val="00EE6FCB"/>
    <w:rsid w:val="00EF30CC"/>
    <w:rsid w:val="00F07FE6"/>
    <w:rsid w:val="00F40537"/>
    <w:rsid w:val="00F514F8"/>
    <w:rsid w:val="00F52AD4"/>
    <w:rsid w:val="00F6152E"/>
    <w:rsid w:val="00F67ADE"/>
    <w:rsid w:val="00F67C62"/>
    <w:rsid w:val="00F726A9"/>
    <w:rsid w:val="00F74751"/>
    <w:rsid w:val="00F76F6B"/>
    <w:rsid w:val="00FA2D0A"/>
    <w:rsid w:val="00FA3C49"/>
    <w:rsid w:val="00FD456D"/>
    <w:rsid w:val="00FE1ECB"/>
    <w:rsid w:val="00FE786E"/>
    <w:rsid w:val="00FE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A59B9E"/>
  <w15:chartTrackingRefBased/>
  <w15:docId w15:val="{27A559B9-6769-CA4B-B427-B30865133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88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77EF"/>
    <w:rPr>
      <w:color w:val="0000FF"/>
      <w:u w:val="single"/>
    </w:rPr>
  </w:style>
  <w:style w:type="paragraph" w:styleId="NormalWeb">
    <w:name w:val="Normal (Web)"/>
    <w:basedOn w:val="Normal"/>
    <w:uiPriority w:val="99"/>
    <w:semiHidden/>
    <w:unhideWhenUsed/>
    <w:rsid w:val="00690315"/>
    <w:pPr>
      <w:spacing w:before="100" w:beforeAutospacing="1" w:after="100" w:afterAutospacing="1"/>
    </w:pPr>
  </w:style>
  <w:style w:type="character" w:styleId="UnresolvedMention">
    <w:name w:val="Unresolved Mention"/>
    <w:basedOn w:val="DefaultParagraphFont"/>
    <w:uiPriority w:val="99"/>
    <w:semiHidden/>
    <w:unhideWhenUsed/>
    <w:rsid w:val="003D31BC"/>
    <w:rPr>
      <w:color w:val="605E5C"/>
      <w:shd w:val="clear" w:color="auto" w:fill="E1DFDD"/>
    </w:rPr>
  </w:style>
  <w:style w:type="paragraph" w:styleId="BodyText">
    <w:name w:val="Body Text"/>
    <w:basedOn w:val="Normal"/>
    <w:link w:val="BodyTextChar"/>
    <w:uiPriority w:val="1"/>
    <w:qFormat/>
    <w:rsid w:val="001A7969"/>
    <w:pPr>
      <w:widowControl w:val="0"/>
      <w:autoSpaceDE w:val="0"/>
      <w:autoSpaceDN w:val="0"/>
      <w:spacing w:after="160"/>
      <w:jc w:val="both"/>
    </w:pPr>
    <w:rPr>
      <w:rFonts w:asciiTheme="minorHAnsi" w:hAnsiTheme="minorHAnsi"/>
      <w:sz w:val="21"/>
      <w:szCs w:val="21"/>
    </w:rPr>
  </w:style>
  <w:style w:type="character" w:customStyle="1" w:styleId="BodyTextChar">
    <w:name w:val="Body Text Char"/>
    <w:basedOn w:val="DefaultParagraphFont"/>
    <w:link w:val="BodyText"/>
    <w:uiPriority w:val="1"/>
    <w:rsid w:val="001A7969"/>
    <w:rPr>
      <w:rFonts w:eastAsia="Times New Roman" w:cs="Times New Roman"/>
      <w:sz w:val="21"/>
      <w:szCs w:val="21"/>
    </w:rPr>
  </w:style>
  <w:style w:type="paragraph" w:styleId="Header">
    <w:name w:val="header"/>
    <w:basedOn w:val="Normal"/>
    <w:link w:val="HeaderChar"/>
    <w:uiPriority w:val="99"/>
    <w:unhideWhenUsed/>
    <w:rsid w:val="001A7969"/>
    <w:pPr>
      <w:tabs>
        <w:tab w:val="center" w:pos="4680"/>
        <w:tab w:val="right" w:pos="9360"/>
      </w:tabs>
    </w:pPr>
  </w:style>
  <w:style w:type="character" w:customStyle="1" w:styleId="HeaderChar">
    <w:name w:val="Header Char"/>
    <w:basedOn w:val="DefaultParagraphFont"/>
    <w:link w:val="Header"/>
    <w:uiPriority w:val="99"/>
    <w:rsid w:val="001A7969"/>
    <w:rPr>
      <w:rFonts w:ascii="Times New Roman" w:eastAsia="Times New Roman" w:hAnsi="Times New Roman" w:cs="Times New Roman"/>
    </w:rPr>
  </w:style>
  <w:style w:type="paragraph" w:styleId="Footer">
    <w:name w:val="footer"/>
    <w:basedOn w:val="Normal"/>
    <w:link w:val="FooterChar"/>
    <w:uiPriority w:val="99"/>
    <w:unhideWhenUsed/>
    <w:rsid w:val="001A7969"/>
    <w:pPr>
      <w:tabs>
        <w:tab w:val="center" w:pos="4680"/>
        <w:tab w:val="right" w:pos="9360"/>
      </w:tabs>
    </w:pPr>
  </w:style>
  <w:style w:type="character" w:customStyle="1" w:styleId="FooterChar">
    <w:name w:val="Footer Char"/>
    <w:basedOn w:val="DefaultParagraphFont"/>
    <w:link w:val="Footer"/>
    <w:uiPriority w:val="99"/>
    <w:rsid w:val="001A7969"/>
    <w:rPr>
      <w:rFonts w:ascii="Times New Roman" w:eastAsia="Times New Roman" w:hAnsi="Times New Roman" w:cs="Times New Roman"/>
    </w:rPr>
  </w:style>
  <w:style w:type="character" w:styleId="PageNumber">
    <w:name w:val="page number"/>
    <w:basedOn w:val="DefaultParagraphFont"/>
    <w:uiPriority w:val="99"/>
    <w:semiHidden/>
    <w:unhideWhenUsed/>
    <w:rsid w:val="001A5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80240">
      <w:bodyDiv w:val="1"/>
      <w:marLeft w:val="0"/>
      <w:marRight w:val="0"/>
      <w:marTop w:val="0"/>
      <w:marBottom w:val="0"/>
      <w:divBdr>
        <w:top w:val="none" w:sz="0" w:space="0" w:color="auto"/>
        <w:left w:val="none" w:sz="0" w:space="0" w:color="auto"/>
        <w:bottom w:val="none" w:sz="0" w:space="0" w:color="auto"/>
        <w:right w:val="none" w:sz="0" w:space="0" w:color="auto"/>
      </w:divBdr>
    </w:div>
    <w:div w:id="159925795">
      <w:bodyDiv w:val="1"/>
      <w:marLeft w:val="0"/>
      <w:marRight w:val="0"/>
      <w:marTop w:val="0"/>
      <w:marBottom w:val="0"/>
      <w:divBdr>
        <w:top w:val="none" w:sz="0" w:space="0" w:color="auto"/>
        <w:left w:val="none" w:sz="0" w:space="0" w:color="auto"/>
        <w:bottom w:val="none" w:sz="0" w:space="0" w:color="auto"/>
        <w:right w:val="none" w:sz="0" w:space="0" w:color="auto"/>
      </w:divBdr>
    </w:div>
    <w:div w:id="184515607">
      <w:bodyDiv w:val="1"/>
      <w:marLeft w:val="0"/>
      <w:marRight w:val="0"/>
      <w:marTop w:val="0"/>
      <w:marBottom w:val="0"/>
      <w:divBdr>
        <w:top w:val="none" w:sz="0" w:space="0" w:color="auto"/>
        <w:left w:val="none" w:sz="0" w:space="0" w:color="auto"/>
        <w:bottom w:val="none" w:sz="0" w:space="0" w:color="auto"/>
        <w:right w:val="none" w:sz="0" w:space="0" w:color="auto"/>
      </w:divBdr>
    </w:div>
    <w:div w:id="363559506">
      <w:bodyDiv w:val="1"/>
      <w:marLeft w:val="0"/>
      <w:marRight w:val="0"/>
      <w:marTop w:val="0"/>
      <w:marBottom w:val="0"/>
      <w:divBdr>
        <w:top w:val="none" w:sz="0" w:space="0" w:color="auto"/>
        <w:left w:val="none" w:sz="0" w:space="0" w:color="auto"/>
        <w:bottom w:val="none" w:sz="0" w:space="0" w:color="auto"/>
        <w:right w:val="none" w:sz="0" w:space="0" w:color="auto"/>
      </w:divBdr>
    </w:div>
    <w:div w:id="391857598">
      <w:bodyDiv w:val="1"/>
      <w:marLeft w:val="0"/>
      <w:marRight w:val="0"/>
      <w:marTop w:val="0"/>
      <w:marBottom w:val="0"/>
      <w:divBdr>
        <w:top w:val="none" w:sz="0" w:space="0" w:color="auto"/>
        <w:left w:val="none" w:sz="0" w:space="0" w:color="auto"/>
        <w:bottom w:val="none" w:sz="0" w:space="0" w:color="auto"/>
        <w:right w:val="none" w:sz="0" w:space="0" w:color="auto"/>
      </w:divBdr>
    </w:div>
    <w:div w:id="462697792">
      <w:bodyDiv w:val="1"/>
      <w:marLeft w:val="0"/>
      <w:marRight w:val="0"/>
      <w:marTop w:val="0"/>
      <w:marBottom w:val="0"/>
      <w:divBdr>
        <w:top w:val="none" w:sz="0" w:space="0" w:color="auto"/>
        <w:left w:val="none" w:sz="0" w:space="0" w:color="auto"/>
        <w:bottom w:val="none" w:sz="0" w:space="0" w:color="auto"/>
        <w:right w:val="none" w:sz="0" w:space="0" w:color="auto"/>
      </w:divBdr>
    </w:div>
    <w:div w:id="540021207">
      <w:bodyDiv w:val="1"/>
      <w:marLeft w:val="0"/>
      <w:marRight w:val="0"/>
      <w:marTop w:val="0"/>
      <w:marBottom w:val="0"/>
      <w:divBdr>
        <w:top w:val="none" w:sz="0" w:space="0" w:color="auto"/>
        <w:left w:val="none" w:sz="0" w:space="0" w:color="auto"/>
        <w:bottom w:val="none" w:sz="0" w:space="0" w:color="auto"/>
        <w:right w:val="none" w:sz="0" w:space="0" w:color="auto"/>
      </w:divBdr>
    </w:div>
    <w:div w:id="616764731">
      <w:bodyDiv w:val="1"/>
      <w:marLeft w:val="0"/>
      <w:marRight w:val="0"/>
      <w:marTop w:val="0"/>
      <w:marBottom w:val="0"/>
      <w:divBdr>
        <w:top w:val="none" w:sz="0" w:space="0" w:color="auto"/>
        <w:left w:val="none" w:sz="0" w:space="0" w:color="auto"/>
        <w:bottom w:val="none" w:sz="0" w:space="0" w:color="auto"/>
        <w:right w:val="none" w:sz="0" w:space="0" w:color="auto"/>
      </w:divBdr>
    </w:div>
    <w:div w:id="681976422">
      <w:bodyDiv w:val="1"/>
      <w:marLeft w:val="0"/>
      <w:marRight w:val="0"/>
      <w:marTop w:val="0"/>
      <w:marBottom w:val="0"/>
      <w:divBdr>
        <w:top w:val="none" w:sz="0" w:space="0" w:color="auto"/>
        <w:left w:val="none" w:sz="0" w:space="0" w:color="auto"/>
        <w:bottom w:val="none" w:sz="0" w:space="0" w:color="auto"/>
        <w:right w:val="none" w:sz="0" w:space="0" w:color="auto"/>
      </w:divBdr>
    </w:div>
    <w:div w:id="859589909">
      <w:bodyDiv w:val="1"/>
      <w:marLeft w:val="0"/>
      <w:marRight w:val="0"/>
      <w:marTop w:val="0"/>
      <w:marBottom w:val="0"/>
      <w:divBdr>
        <w:top w:val="none" w:sz="0" w:space="0" w:color="auto"/>
        <w:left w:val="none" w:sz="0" w:space="0" w:color="auto"/>
        <w:bottom w:val="none" w:sz="0" w:space="0" w:color="auto"/>
        <w:right w:val="none" w:sz="0" w:space="0" w:color="auto"/>
      </w:divBdr>
    </w:div>
    <w:div w:id="1156844117">
      <w:bodyDiv w:val="1"/>
      <w:marLeft w:val="0"/>
      <w:marRight w:val="0"/>
      <w:marTop w:val="0"/>
      <w:marBottom w:val="0"/>
      <w:divBdr>
        <w:top w:val="none" w:sz="0" w:space="0" w:color="auto"/>
        <w:left w:val="none" w:sz="0" w:space="0" w:color="auto"/>
        <w:bottom w:val="none" w:sz="0" w:space="0" w:color="auto"/>
        <w:right w:val="none" w:sz="0" w:space="0" w:color="auto"/>
      </w:divBdr>
    </w:div>
    <w:div w:id="1236479013">
      <w:bodyDiv w:val="1"/>
      <w:marLeft w:val="0"/>
      <w:marRight w:val="0"/>
      <w:marTop w:val="0"/>
      <w:marBottom w:val="0"/>
      <w:divBdr>
        <w:top w:val="none" w:sz="0" w:space="0" w:color="auto"/>
        <w:left w:val="none" w:sz="0" w:space="0" w:color="auto"/>
        <w:bottom w:val="none" w:sz="0" w:space="0" w:color="auto"/>
        <w:right w:val="none" w:sz="0" w:space="0" w:color="auto"/>
      </w:divBdr>
    </w:div>
    <w:div w:id="1305967297">
      <w:bodyDiv w:val="1"/>
      <w:marLeft w:val="0"/>
      <w:marRight w:val="0"/>
      <w:marTop w:val="0"/>
      <w:marBottom w:val="0"/>
      <w:divBdr>
        <w:top w:val="none" w:sz="0" w:space="0" w:color="auto"/>
        <w:left w:val="none" w:sz="0" w:space="0" w:color="auto"/>
        <w:bottom w:val="none" w:sz="0" w:space="0" w:color="auto"/>
        <w:right w:val="none" w:sz="0" w:space="0" w:color="auto"/>
      </w:divBdr>
    </w:div>
    <w:div w:id="1423722541">
      <w:bodyDiv w:val="1"/>
      <w:marLeft w:val="0"/>
      <w:marRight w:val="0"/>
      <w:marTop w:val="0"/>
      <w:marBottom w:val="0"/>
      <w:divBdr>
        <w:top w:val="none" w:sz="0" w:space="0" w:color="auto"/>
        <w:left w:val="none" w:sz="0" w:space="0" w:color="auto"/>
        <w:bottom w:val="none" w:sz="0" w:space="0" w:color="auto"/>
        <w:right w:val="none" w:sz="0" w:space="0" w:color="auto"/>
      </w:divBdr>
    </w:div>
    <w:div w:id="1610576623">
      <w:bodyDiv w:val="1"/>
      <w:marLeft w:val="0"/>
      <w:marRight w:val="0"/>
      <w:marTop w:val="0"/>
      <w:marBottom w:val="0"/>
      <w:divBdr>
        <w:top w:val="none" w:sz="0" w:space="0" w:color="auto"/>
        <w:left w:val="none" w:sz="0" w:space="0" w:color="auto"/>
        <w:bottom w:val="none" w:sz="0" w:space="0" w:color="auto"/>
        <w:right w:val="none" w:sz="0" w:space="0" w:color="auto"/>
      </w:divBdr>
    </w:div>
    <w:div w:id="1826555024">
      <w:bodyDiv w:val="1"/>
      <w:marLeft w:val="0"/>
      <w:marRight w:val="0"/>
      <w:marTop w:val="0"/>
      <w:marBottom w:val="0"/>
      <w:divBdr>
        <w:top w:val="none" w:sz="0" w:space="0" w:color="auto"/>
        <w:left w:val="none" w:sz="0" w:space="0" w:color="auto"/>
        <w:bottom w:val="none" w:sz="0" w:space="0" w:color="auto"/>
        <w:right w:val="none" w:sz="0" w:space="0" w:color="auto"/>
      </w:divBdr>
    </w:div>
    <w:div w:id="1909996983">
      <w:bodyDiv w:val="1"/>
      <w:marLeft w:val="0"/>
      <w:marRight w:val="0"/>
      <w:marTop w:val="0"/>
      <w:marBottom w:val="0"/>
      <w:divBdr>
        <w:top w:val="none" w:sz="0" w:space="0" w:color="auto"/>
        <w:left w:val="none" w:sz="0" w:space="0" w:color="auto"/>
        <w:bottom w:val="none" w:sz="0" w:space="0" w:color="auto"/>
        <w:right w:val="none" w:sz="0" w:space="0" w:color="auto"/>
      </w:divBdr>
    </w:div>
    <w:div w:id="2026051178">
      <w:bodyDiv w:val="1"/>
      <w:marLeft w:val="0"/>
      <w:marRight w:val="0"/>
      <w:marTop w:val="0"/>
      <w:marBottom w:val="0"/>
      <w:divBdr>
        <w:top w:val="none" w:sz="0" w:space="0" w:color="auto"/>
        <w:left w:val="none" w:sz="0" w:space="0" w:color="auto"/>
        <w:bottom w:val="none" w:sz="0" w:space="0" w:color="auto"/>
        <w:right w:val="none" w:sz="0" w:space="0" w:color="auto"/>
      </w:divBdr>
    </w:div>
    <w:div w:id="2055350676">
      <w:bodyDiv w:val="1"/>
      <w:marLeft w:val="0"/>
      <w:marRight w:val="0"/>
      <w:marTop w:val="0"/>
      <w:marBottom w:val="0"/>
      <w:divBdr>
        <w:top w:val="none" w:sz="0" w:space="0" w:color="auto"/>
        <w:left w:val="none" w:sz="0" w:space="0" w:color="auto"/>
        <w:bottom w:val="none" w:sz="0" w:space="0" w:color="auto"/>
        <w:right w:val="none" w:sz="0" w:space="0" w:color="auto"/>
      </w:divBdr>
    </w:div>
    <w:div w:id="20630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deafed/enw07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szehner@liberty.ed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jesse.k12.in.us" TargetMode="External"/><Relationship Id="rId4" Type="http://schemas.openxmlformats.org/officeDocument/2006/relationships/webSettings" Target="webSettings.xml"/><Relationship Id="rId9" Type="http://schemas.openxmlformats.org/officeDocument/2006/relationships/hyperlink" Target="mailto:bszehner@liberty.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4587</Words>
  <Characters>26149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2</cp:revision>
  <dcterms:created xsi:type="dcterms:W3CDTF">2024-04-21T17:03:00Z</dcterms:created>
  <dcterms:modified xsi:type="dcterms:W3CDTF">2024-04-21T17:03:00Z</dcterms:modified>
</cp:coreProperties>
</file>