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148CA" w14:textId="77777777" w:rsidR="008A5A36" w:rsidRDefault="008A5A36" w:rsidP="00B823AA">
      <w:pPr>
        <w:pStyle w:val="Title2"/>
      </w:pPr>
    </w:p>
    <w:p w14:paraId="56BC32F7" w14:textId="77777777" w:rsidR="008A5A36" w:rsidRDefault="008A5A36" w:rsidP="00B823AA">
      <w:pPr>
        <w:pStyle w:val="Title2"/>
      </w:pPr>
    </w:p>
    <w:p w14:paraId="3D4ACBBC" w14:textId="77777777" w:rsidR="008A5A36" w:rsidRDefault="008A5A36" w:rsidP="00B823AA">
      <w:pPr>
        <w:pStyle w:val="Title2"/>
      </w:pPr>
    </w:p>
    <w:p w14:paraId="5CC8FDA3" w14:textId="77777777" w:rsidR="008A5A36" w:rsidRDefault="008A5A36" w:rsidP="00B823AA">
      <w:pPr>
        <w:pStyle w:val="Title2"/>
      </w:pPr>
    </w:p>
    <w:p w14:paraId="7F036308" w14:textId="1A54BD3E" w:rsidR="008A5A36" w:rsidRDefault="008A5A36" w:rsidP="00B823AA">
      <w:pPr>
        <w:pStyle w:val="Title2"/>
      </w:pPr>
    </w:p>
    <w:p w14:paraId="3FECC293" w14:textId="77777777" w:rsidR="008A5A36" w:rsidRDefault="008A5A36" w:rsidP="00B823AA">
      <w:pPr>
        <w:pStyle w:val="Title2"/>
      </w:pPr>
    </w:p>
    <w:p w14:paraId="20C20EF9" w14:textId="77777777" w:rsidR="008A5A36" w:rsidRDefault="008A5A36" w:rsidP="00B823AA">
      <w:pPr>
        <w:pStyle w:val="Title2"/>
      </w:pPr>
    </w:p>
    <w:p w14:paraId="4D6AAF29" w14:textId="3FFB24DD" w:rsidR="008A5A36" w:rsidRDefault="008A5A36" w:rsidP="00B823AA">
      <w:pPr>
        <w:pStyle w:val="Title2"/>
      </w:pPr>
      <w:r>
        <w:t>Marie Postiglione-Dupell</w:t>
      </w:r>
    </w:p>
    <w:p w14:paraId="3D9B2F64" w14:textId="0CA26789" w:rsidR="008A5A36" w:rsidRDefault="00943821" w:rsidP="00B823AA">
      <w:pPr>
        <w:pStyle w:val="Title2"/>
      </w:pPr>
      <w:r>
        <w:t>COSC 611- Child and Adolescent Counseling in the Schools</w:t>
      </w:r>
    </w:p>
    <w:p w14:paraId="29FCA5E9" w14:textId="4FCFE92B" w:rsidR="00E81978" w:rsidRDefault="00846061" w:rsidP="00B823AA">
      <w:pPr>
        <w:pStyle w:val="Title2"/>
      </w:pPr>
      <w:r>
        <w:t>Liberty University</w:t>
      </w:r>
    </w:p>
    <w:p w14:paraId="5C75921E" w14:textId="042B0F34" w:rsidR="00E81978" w:rsidRDefault="00E81978">
      <w:pPr>
        <w:pStyle w:val="Title"/>
      </w:pPr>
    </w:p>
    <w:p w14:paraId="257364C3" w14:textId="0F245FEF" w:rsidR="00E81978" w:rsidRDefault="00E81978" w:rsidP="00B823AA">
      <w:pPr>
        <w:pStyle w:val="Title2"/>
      </w:pPr>
    </w:p>
    <w:p w14:paraId="01F03875" w14:textId="31595A79" w:rsidR="00E81978" w:rsidRDefault="00E81978"/>
    <w:p w14:paraId="4BF0AAA6" w14:textId="1E46D825" w:rsidR="00406375" w:rsidRDefault="00406375"/>
    <w:p w14:paraId="1EDED09F" w14:textId="64F61AAF" w:rsidR="00406375" w:rsidRDefault="00406375"/>
    <w:p w14:paraId="506A8AE2" w14:textId="225EDBBE" w:rsidR="00406375" w:rsidRDefault="00406375"/>
    <w:p w14:paraId="2C20C11F" w14:textId="77777777" w:rsidR="00406375" w:rsidRDefault="00406375"/>
    <w:p w14:paraId="77B280DF" w14:textId="6B8844C8" w:rsidR="00E81978" w:rsidRDefault="00887F1A">
      <w:pPr>
        <w:pStyle w:val="Heading1"/>
      </w:pPr>
      <w:r>
        <w:lastRenderedPageBreak/>
        <w:t>D</w:t>
      </w:r>
      <w:r w:rsidR="009902BC">
        <w:t>evelopmental Considerations in Counseling</w:t>
      </w:r>
    </w:p>
    <w:p w14:paraId="1606D6D7" w14:textId="73F82765" w:rsidR="00E81978" w:rsidRDefault="00F4363B">
      <w:r>
        <w:t xml:space="preserve">Considerations as a school counselor regarding case profile of Larissa she is a </w:t>
      </w:r>
      <w:r w:rsidR="00D34252">
        <w:t>14-year-old</w:t>
      </w:r>
      <w:r>
        <w:t xml:space="preserve"> that makes her a minor, </w:t>
      </w:r>
      <w:r w:rsidR="00D34252">
        <w:t>she is at this stage in development a female adolescent and has migrated from Mexico five years ago. Therefore, as her counselors there are several layers of developmental and cultural considerations.</w:t>
      </w:r>
      <w:r w:rsidR="00AC0EEE">
        <w:t xml:space="preserve"> As an adolescent the emergence of </w:t>
      </w:r>
      <w:r w:rsidR="005B6A1F">
        <w:t xml:space="preserve">independence is </w:t>
      </w:r>
      <w:r w:rsidR="005308B9">
        <w:t xml:space="preserve">increased and desired. Family traditional routines may be altered </w:t>
      </w:r>
      <w:proofErr w:type="gramStart"/>
      <w:r w:rsidR="005308B9">
        <w:t>regarding</w:t>
      </w:r>
      <w:proofErr w:type="gramEnd"/>
      <w:r w:rsidR="005308B9">
        <w:t xml:space="preserve"> the amount of time and social functions</w:t>
      </w:r>
      <w:r w:rsidR="00114D7B">
        <w:t xml:space="preserve"> that the adolescent may want to participate in. Their preference </w:t>
      </w:r>
      <w:proofErr w:type="gramStart"/>
      <w:r w:rsidR="00114D7B">
        <w:t>maybe</w:t>
      </w:r>
      <w:proofErr w:type="gramEnd"/>
      <w:r w:rsidR="00114D7B">
        <w:t xml:space="preserve"> more often spent with peers and their choice of social activities. </w:t>
      </w:r>
      <w:r w:rsidR="00B93958">
        <w:t xml:space="preserve">This development could cause fractures in the </w:t>
      </w:r>
      <w:r w:rsidR="00641C5A">
        <w:t>family’s</w:t>
      </w:r>
      <w:r w:rsidR="00B93958">
        <w:t xml:space="preserve"> </w:t>
      </w:r>
      <w:r w:rsidR="00537551">
        <w:t>relationships,</w:t>
      </w:r>
      <w:r w:rsidR="00B93958">
        <w:t xml:space="preserve"> but this is a normal developmental progression towards autonomy. </w:t>
      </w:r>
      <w:r w:rsidR="00537551">
        <w:t xml:space="preserve">Larissa is struggling with her </w:t>
      </w:r>
      <w:r w:rsidR="006E7041">
        <w:t>Mexican cultural family values of “familism” and the developmental of her individual values</w:t>
      </w:r>
      <w:r w:rsidR="00983C38">
        <w:t xml:space="preserve">. Larissa desires to continue to be respectful to her parents but is conflicted </w:t>
      </w:r>
      <w:r w:rsidR="00BD3959">
        <w:t>regarding her feelings moving forward.</w:t>
      </w:r>
    </w:p>
    <w:p w14:paraId="120C4BA6" w14:textId="0A4D0D64" w:rsidR="001B799B" w:rsidRDefault="001B799B">
      <w:r>
        <w:t xml:space="preserve">As school counselor regarding Larissa’s case, I would </w:t>
      </w:r>
      <w:r w:rsidR="004E12B6">
        <w:t xml:space="preserve">give her assurance by validating her concerns. I would </w:t>
      </w:r>
      <w:r w:rsidR="004F7329">
        <w:t xml:space="preserve">discuss with her that the changes she is experiencing are all part of </w:t>
      </w:r>
      <w:proofErr w:type="gramStart"/>
      <w:r w:rsidR="004F7329">
        <w:t>adolescence</w:t>
      </w:r>
      <w:proofErr w:type="gramEnd"/>
      <w:r w:rsidR="004F7329">
        <w:t xml:space="preserve"> growth and maturity. Therefore, normal and expected </w:t>
      </w:r>
      <w:r w:rsidR="00033E89">
        <w:t>age-appropriate</w:t>
      </w:r>
      <w:r w:rsidR="004F7329">
        <w:t xml:space="preserve"> developments attributed to </w:t>
      </w:r>
      <w:r w:rsidR="00033E89">
        <w:t>her age.</w:t>
      </w:r>
      <w:r w:rsidR="00127A38">
        <w:t xml:space="preserve"> </w:t>
      </w:r>
      <w:r w:rsidR="008F3AE0">
        <w:t>“Both</w:t>
      </w:r>
      <w:r w:rsidR="00127A38">
        <w:t xml:space="preserve"> school counselors and mental health counselors are considered proxy agents who can actively assist students with understanding assets in themselves within the school </w:t>
      </w:r>
      <w:r w:rsidR="008F3AE0">
        <w:t>environment and</w:t>
      </w:r>
      <w:r w:rsidR="00127A38">
        <w:t xml:space="preserve"> then navigating through impediments in school </w:t>
      </w:r>
      <w:r w:rsidR="0007472D">
        <w:t>system” (Liu</w:t>
      </w:r>
      <w:r w:rsidR="008F3AE0">
        <w:t xml:space="preserve"> et al., 2020). Therefore, as</w:t>
      </w:r>
      <w:r w:rsidR="00033E89">
        <w:t xml:space="preserve"> </w:t>
      </w:r>
      <w:r w:rsidR="008F3AE0">
        <w:t xml:space="preserve">Larissa’s </w:t>
      </w:r>
      <w:r w:rsidR="00033E89">
        <w:t xml:space="preserve">school counselor I could assist her in navigating </w:t>
      </w:r>
      <w:proofErr w:type="gramStart"/>
      <w:r w:rsidR="00033E89">
        <w:t>thru</w:t>
      </w:r>
      <w:proofErr w:type="gramEnd"/>
      <w:r w:rsidR="00033E89">
        <w:t xml:space="preserve"> these new developing feelings and mediate in her behalf with regards to her parents.</w:t>
      </w:r>
    </w:p>
    <w:p w14:paraId="55F4885B" w14:textId="611A9D7E" w:rsidR="0042402D" w:rsidRDefault="00453B90">
      <w:r>
        <w:t>Early childhood</w:t>
      </w:r>
      <w:r w:rsidR="0042402D">
        <w:t xml:space="preserve"> has many transforming changes regarding self-development. </w:t>
      </w:r>
      <w:r>
        <w:t xml:space="preserve">Egocentrism is one developmental </w:t>
      </w:r>
      <w:r w:rsidR="00055F02">
        <w:t>marker</w:t>
      </w:r>
      <w:r>
        <w:t xml:space="preserve"> regarding self-development. This is normal thinking </w:t>
      </w:r>
      <w:r w:rsidR="00055F02">
        <w:t xml:space="preserve">tendency </w:t>
      </w:r>
      <w:r>
        <w:t xml:space="preserve">for </w:t>
      </w:r>
      <w:r w:rsidR="00055F02">
        <w:t xml:space="preserve">a </w:t>
      </w:r>
      <w:r w:rsidR="00D33A5E">
        <w:t>child to</w:t>
      </w:r>
      <w:r>
        <w:t xml:space="preserve"> view </w:t>
      </w:r>
      <w:r w:rsidR="00055F02">
        <w:t>everything</w:t>
      </w:r>
      <w:r w:rsidR="00D33A5E">
        <w:t xml:space="preserve"> </w:t>
      </w:r>
      <w:r w:rsidR="00055F02">
        <w:t xml:space="preserve">occurs relate to them. </w:t>
      </w:r>
      <w:r w:rsidR="00D33A5E">
        <w:t xml:space="preserve">Social development regarding play </w:t>
      </w:r>
      <w:r w:rsidR="00D33A5E">
        <w:lastRenderedPageBreak/>
        <w:t xml:space="preserve">they do interact and play with peers. Emotional development </w:t>
      </w:r>
      <w:r w:rsidR="00F176D5">
        <w:t>is starting to evolve regarding understanding their emotions specific to appropriate experiences in their daily routines</w:t>
      </w:r>
      <w:r w:rsidR="000132EC">
        <w:t xml:space="preserve"> with others. Cognitive developmental abilities in a child by age 5 years old </w:t>
      </w:r>
      <w:r w:rsidR="003109C8">
        <w:t xml:space="preserve">can comprehend </w:t>
      </w:r>
      <w:r w:rsidR="00C94530">
        <w:t>most situations and things described to them.</w:t>
      </w:r>
      <w:r w:rsidR="003109C8">
        <w:t xml:space="preserve"> Physical developments include fine and gross motor abilities, and progression of increased</w:t>
      </w:r>
      <w:r w:rsidR="005A2D04">
        <w:t xml:space="preserve"> growth and muscle strength. Vernon &amp; Schimmel, 2019).</w:t>
      </w:r>
    </w:p>
    <w:p w14:paraId="5518C390" w14:textId="573F1978" w:rsidR="00F20C56" w:rsidRDefault="00F20C56">
      <w:r>
        <w:t xml:space="preserve">Self-development in middle childhood, </w:t>
      </w:r>
      <w:r w:rsidR="008077F2">
        <w:t>the emergence of an awareness regarding their individuality and self-esteem. Social development with peers</w:t>
      </w:r>
      <w:r w:rsidR="0093138B">
        <w:t xml:space="preserve"> and </w:t>
      </w:r>
      <w:proofErr w:type="gramStart"/>
      <w:r w:rsidR="0093138B">
        <w:t>an</w:t>
      </w:r>
      <w:proofErr w:type="gramEnd"/>
      <w:r w:rsidR="0093138B">
        <w:t xml:space="preserve"> establishment of a” best friend” occur at this stage. </w:t>
      </w:r>
      <w:proofErr w:type="gramStart"/>
      <w:r w:rsidR="0093138B">
        <w:t>Formation</w:t>
      </w:r>
      <w:proofErr w:type="gramEnd"/>
      <w:r w:rsidR="0093138B">
        <w:t xml:space="preserve"> of beliefs, morals and values occur.</w:t>
      </w:r>
      <w:r w:rsidR="00E93206">
        <w:t xml:space="preserve"> Identification of gender differences become more defined. Emotional development by time in middle childhood stage have emotional regulation abilities. Cognitive development </w:t>
      </w:r>
      <w:r w:rsidR="00BC43D5">
        <w:t xml:space="preserve">ages 5-7 perceive how their actions </w:t>
      </w:r>
      <w:proofErr w:type="gramStart"/>
      <w:r w:rsidR="00BC43D5">
        <w:t>affects</w:t>
      </w:r>
      <w:proofErr w:type="gramEnd"/>
      <w:r w:rsidR="00BC43D5">
        <w:t xml:space="preserve"> others in their daily lives. The development of their ability to process logical and organized thoughts </w:t>
      </w:r>
      <w:proofErr w:type="gramStart"/>
      <w:r w:rsidR="00BC43D5">
        <w:t>emerge</w:t>
      </w:r>
      <w:proofErr w:type="gramEnd"/>
      <w:r w:rsidR="00BC43D5">
        <w:t xml:space="preserve"> at this stage</w:t>
      </w:r>
      <w:r w:rsidR="00004337">
        <w:t xml:space="preserve"> of childhood. Physical developments </w:t>
      </w:r>
      <w:r w:rsidR="008306D0">
        <w:t xml:space="preserve">such as fine and motor skills have become more </w:t>
      </w:r>
      <w:r w:rsidR="00F93E63">
        <w:t xml:space="preserve">accomplished and dexterous. </w:t>
      </w:r>
    </w:p>
    <w:p w14:paraId="2AC10230" w14:textId="7CB13D64" w:rsidR="00F93E63" w:rsidRDefault="004904BA">
      <w:r>
        <w:t>In early adolescence self-development keeps transforming forward. Search for aut</w:t>
      </w:r>
      <w:r w:rsidR="00196254">
        <w:t xml:space="preserve">onomy and </w:t>
      </w:r>
      <w:r w:rsidR="006A6286">
        <w:t>increasing independence from parents. This is normal trajectory for this stage of development. Social development</w:t>
      </w:r>
      <w:r w:rsidR="00C362D0">
        <w:t xml:space="preserve"> involves an ever-increasing significance of </w:t>
      </w:r>
      <w:r w:rsidR="004A694A">
        <w:t>peer-to-peer</w:t>
      </w:r>
      <w:r w:rsidR="00C362D0">
        <w:t xml:space="preserve"> relationships</w:t>
      </w:r>
      <w:r w:rsidR="00B31A01">
        <w:t xml:space="preserve"> regarding </w:t>
      </w:r>
      <w:r w:rsidR="004A694A">
        <w:t xml:space="preserve">early adolescence. The emotional development changes of mood and feelings are intense and unpredictable at this </w:t>
      </w:r>
      <w:r w:rsidR="00D70200">
        <w:t>stage.</w:t>
      </w:r>
      <w:r w:rsidR="004A694A">
        <w:t xml:space="preserve"> Cognitive development</w:t>
      </w:r>
      <w:r w:rsidR="00D70200">
        <w:t xml:space="preserve"> </w:t>
      </w:r>
      <w:r w:rsidR="001169A2">
        <w:t>in adolescence displays the ability of more complex thinking. At this stage of the process</w:t>
      </w:r>
      <w:r w:rsidR="005F4D31">
        <w:t xml:space="preserve"> the</w:t>
      </w:r>
      <w:r w:rsidR="001169A2">
        <w:t xml:space="preserve"> child is capable of abstract thinking</w:t>
      </w:r>
      <w:r w:rsidR="005F4D31">
        <w:t xml:space="preserve"> ideas. Physical developments have increased</w:t>
      </w:r>
      <w:r w:rsidR="000B7971">
        <w:t xml:space="preserve"> in both male and females this may attribute to awkward and clumsy movements.</w:t>
      </w:r>
    </w:p>
    <w:p w14:paraId="368D0DB4" w14:textId="287F0B22" w:rsidR="000B7971" w:rsidRDefault="000B7971">
      <w:r>
        <w:t xml:space="preserve">Mid-Adolescence self-developmental </w:t>
      </w:r>
      <w:r w:rsidR="009406C6">
        <w:t xml:space="preserve">stage the youth continues the drive towards independence and autonomy. </w:t>
      </w:r>
      <w:r w:rsidR="00790EF8">
        <w:t xml:space="preserve">Self-confidence has stabilized and </w:t>
      </w:r>
      <w:proofErr w:type="gramStart"/>
      <w:r w:rsidR="00790EF8">
        <w:t>not</w:t>
      </w:r>
      <w:proofErr w:type="gramEnd"/>
      <w:r w:rsidR="00790EF8">
        <w:t xml:space="preserve"> as concerned about their </w:t>
      </w:r>
      <w:r w:rsidR="00790EF8">
        <w:lastRenderedPageBreak/>
        <w:t xml:space="preserve">physical appearance compared to peers as before. Social development relationships with peers </w:t>
      </w:r>
      <w:proofErr w:type="gramStart"/>
      <w:r w:rsidR="00C27187">
        <w:t>maintain</w:t>
      </w:r>
      <w:proofErr w:type="gramEnd"/>
      <w:r w:rsidR="00C27187">
        <w:t xml:space="preserve"> to be a priority in their daily activities. At this stage youth </w:t>
      </w:r>
      <w:proofErr w:type="gramStart"/>
      <w:r w:rsidR="00C27187">
        <w:t>is</w:t>
      </w:r>
      <w:proofErr w:type="gramEnd"/>
      <w:r w:rsidR="00C27187">
        <w:t xml:space="preserve"> searching for new experiences and they may involve risky adventures.</w:t>
      </w:r>
      <w:r w:rsidR="00075F5D">
        <w:t xml:space="preserve"> Pushing the envelope regarding boundaries that parents have set. Emotional development stage moods and intense feelings have </w:t>
      </w:r>
      <w:r w:rsidR="00B93A27">
        <w:t xml:space="preserve">decreased. They tend to be able to regulate their emotions more frequently. Cognitive development has increased </w:t>
      </w:r>
      <w:r w:rsidR="00AF652E">
        <w:t>noticeably. Although, their maturity towards thinking and behavior are still unreliable.</w:t>
      </w:r>
    </w:p>
    <w:p w14:paraId="2CDADD90" w14:textId="2FE91E4A" w:rsidR="00AF652E" w:rsidRDefault="00AF652E">
      <w:r>
        <w:t xml:space="preserve">Physical developments regarding gender </w:t>
      </w:r>
      <w:r w:rsidR="006753AD">
        <w:t xml:space="preserve">do differ in growth and rapidity. Males have surpassed most females in height at this stage. Both male and female have </w:t>
      </w:r>
      <w:r w:rsidR="006C581D">
        <w:t>entered</w:t>
      </w:r>
      <w:r w:rsidR="006753AD">
        <w:t xml:space="preserve"> </w:t>
      </w:r>
      <w:r w:rsidR="006C581D">
        <w:t>mature puberty</w:t>
      </w:r>
      <w:r w:rsidR="006753AD">
        <w:t xml:space="preserve"> stages that have been well established.</w:t>
      </w:r>
      <w:r w:rsidR="006C581D">
        <w:t xml:space="preserve"> Therefore, male’s voices have deepened, and facial hair has erupted. Females’ menstruation is </w:t>
      </w:r>
      <w:r w:rsidR="00001DC8">
        <w:t>occurring,</w:t>
      </w:r>
      <w:r w:rsidR="006C581D">
        <w:t xml:space="preserve"> and breast size has increased.</w:t>
      </w:r>
    </w:p>
    <w:p w14:paraId="1D3BD514" w14:textId="49076AD4" w:rsidR="008177EC" w:rsidRDefault="0005779D">
      <w:r>
        <w:t>Three resiliency traits that positively impact student learning and development include</w:t>
      </w:r>
      <w:r w:rsidR="00D601FB">
        <w:t xml:space="preserve"> the child is secure in their character</w:t>
      </w:r>
      <w:r w:rsidR="00A80BCB">
        <w:t>. Additionally, have</w:t>
      </w:r>
      <w:r w:rsidR="00D601FB">
        <w:t xml:space="preserve"> good relationships connectivity to family, </w:t>
      </w:r>
      <w:r w:rsidR="00A80BCB">
        <w:t>peers,</w:t>
      </w:r>
      <w:r w:rsidR="00D601FB">
        <w:t xml:space="preserve"> and others in their daily lives</w:t>
      </w:r>
      <w:r w:rsidR="00A80BCB">
        <w:t>. Child can cope and control their emotions effectively.</w:t>
      </w:r>
    </w:p>
    <w:p w14:paraId="3C9A1504" w14:textId="5D09D203" w:rsidR="0007472D" w:rsidRDefault="0007472D" w:rsidP="0007472D">
      <w:pPr>
        <w:jc w:val="center"/>
        <w:rPr>
          <w:b/>
          <w:bCs/>
        </w:rPr>
      </w:pPr>
      <w:r>
        <w:rPr>
          <w:b/>
          <w:bCs/>
        </w:rPr>
        <w:t>Individual Counseling Process</w:t>
      </w:r>
    </w:p>
    <w:p w14:paraId="4E535C80" w14:textId="0001C37D" w:rsidR="00731015" w:rsidRDefault="003202C5" w:rsidP="003202C5">
      <w:r>
        <w:t xml:space="preserve">The initial counseling session with Nancy I would focus on establishing client/counselor relationship. It is </w:t>
      </w:r>
      <w:r w:rsidR="00B24709">
        <w:t xml:space="preserve">imperative that I convey a trusting and supportive </w:t>
      </w:r>
      <w:r w:rsidR="00A95FB4">
        <w:t xml:space="preserve">attitude </w:t>
      </w:r>
      <w:r w:rsidR="00B24709">
        <w:t xml:space="preserve">regarding Nancy’s current issues. Due to her </w:t>
      </w:r>
      <w:r w:rsidR="000E7A4F">
        <w:t xml:space="preserve">age, gender and past circumstances being in the foster care system she may </w:t>
      </w:r>
      <w:r w:rsidR="00B24709">
        <w:t>lac</w:t>
      </w:r>
      <w:r w:rsidR="000E7A4F">
        <w:t>k self-esteem and emotional regulation. Transitioning into a new</w:t>
      </w:r>
      <w:r w:rsidR="00A95FB4">
        <w:t xml:space="preserve"> home</w:t>
      </w:r>
      <w:r w:rsidR="000E7A4F">
        <w:t xml:space="preserve"> </w:t>
      </w:r>
      <w:r w:rsidR="00A95FB4">
        <w:t xml:space="preserve">environment and family </w:t>
      </w:r>
      <w:proofErr w:type="gramStart"/>
      <w:r w:rsidR="00A95FB4">
        <w:t>may</w:t>
      </w:r>
      <w:proofErr w:type="gramEnd"/>
      <w:r w:rsidR="00A95FB4">
        <w:t xml:space="preserve"> intensive anxiety. Initial </w:t>
      </w:r>
      <w:r w:rsidR="00C853AE">
        <w:t xml:space="preserve">intake should be with adoptive parents without Nancy. This intake should entail parents’ self-report on areas of concern and reflection regarding </w:t>
      </w:r>
      <w:r w:rsidR="00174CED">
        <w:t>family and Nancy’s current relationship in transition into the family. My interventions will include a combination CBT and play therapy</w:t>
      </w:r>
      <w:r w:rsidR="00AD34B5">
        <w:t xml:space="preserve"> with Nancy to </w:t>
      </w:r>
      <w:proofErr w:type="gramStart"/>
      <w:r w:rsidR="00AD34B5">
        <w:t>her assist</w:t>
      </w:r>
      <w:proofErr w:type="gramEnd"/>
      <w:r w:rsidR="00AD34B5">
        <w:t xml:space="preserve"> her with her transitioning issues. Provide ongoing transparency and support regarding family members and implement family </w:t>
      </w:r>
      <w:r w:rsidR="00AD34B5">
        <w:lastRenderedPageBreak/>
        <w:t>group play therapy sessions as needed. Give family local mental health and parent</w:t>
      </w:r>
      <w:r w:rsidR="00731015">
        <w:t>/child play groups to attend.</w:t>
      </w:r>
    </w:p>
    <w:p w14:paraId="5EB54DC0" w14:textId="4595B298" w:rsidR="003D5A3E" w:rsidRDefault="003D5A3E" w:rsidP="003202C5">
      <w:r>
        <w:t xml:space="preserve">The approach I would take in communicating with various populations regarding explanation of the contents of the therapeutic session is a layered process. </w:t>
      </w:r>
      <w:r w:rsidR="00C7565F">
        <w:t>First,</w:t>
      </w:r>
      <w:r>
        <w:t xml:space="preserve"> I would use vocabulary that is age </w:t>
      </w:r>
      <w:r w:rsidR="00C7565F">
        <w:t>appropriate</w:t>
      </w:r>
      <w:r>
        <w:t xml:space="preserve"> </w:t>
      </w:r>
      <w:r w:rsidR="00C7565F">
        <w:t xml:space="preserve">to my client keeping and be mindful of cognitive abilities. Communicate in non-technical terms appropriate </w:t>
      </w:r>
      <w:r w:rsidR="00F52CA1">
        <w:t xml:space="preserve">and ask for the client’s level of understanding what was communicated repeat as needed. Use of other resources in combination when communicating with client i.e., visual prompts, writing board and pictures. </w:t>
      </w:r>
      <w:r w:rsidR="00CD65D0">
        <w:t xml:space="preserve">Be honest with all clients with your communication limitations but ensure them you will continue to support them the best as you can. Use of </w:t>
      </w:r>
      <w:r w:rsidR="00742288">
        <w:t>age-appropriate</w:t>
      </w:r>
      <w:r w:rsidR="00CD65D0">
        <w:t xml:space="preserve"> play therapy may help with communication barriers between client and counselor. </w:t>
      </w:r>
    </w:p>
    <w:p w14:paraId="1AF14597" w14:textId="0FC7C3EF" w:rsidR="00EA654B" w:rsidRDefault="00EA654B" w:rsidP="003202C5">
      <w:r>
        <w:t xml:space="preserve">Regarding why it is important to explain counseling to our students is </w:t>
      </w:r>
      <w:proofErr w:type="gramStart"/>
      <w:r>
        <w:t>two</w:t>
      </w:r>
      <w:proofErr w:type="gramEnd"/>
      <w:r>
        <w:t xml:space="preserve">-fold concept. In respect to the ACSC Code </w:t>
      </w:r>
      <w:r w:rsidR="004112F2">
        <w:t>of Ethics</w:t>
      </w:r>
      <w:r>
        <w:t xml:space="preserve"> A.2.</w:t>
      </w:r>
      <w:r w:rsidR="004112F2">
        <w:t xml:space="preserve">a. Confidentiality Standard school counselors should “Inform students of the purposes, goals, techniques and rules of procedure under which they may receive counseling.” “Disclosure includes informed consent and clarification of limits to </w:t>
      </w:r>
      <w:r w:rsidR="004D1C0C">
        <w:t xml:space="preserve">confidentiality.” (ASCA (,2016). </w:t>
      </w:r>
    </w:p>
    <w:p w14:paraId="27222EA2" w14:textId="77777777" w:rsidR="00CD1047" w:rsidRDefault="00D36292" w:rsidP="003202C5">
      <w:r>
        <w:t xml:space="preserve">There are various reasons why </w:t>
      </w:r>
      <w:proofErr w:type="gramStart"/>
      <w:r>
        <w:t>counselor</w:t>
      </w:r>
      <w:proofErr w:type="gramEnd"/>
      <w:r>
        <w:t xml:space="preserve"> will terminate relationship. Client may be relocating out of counselor’s range of practice i.e., out of current state. </w:t>
      </w:r>
      <w:r w:rsidR="00810AF3">
        <w:t xml:space="preserve">A strategy to try is discuss with the client optimistic views that change can be positive and good can come from change through new opportunities. </w:t>
      </w:r>
      <w:r w:rsidR="00D77D09">
        <w:t xml:space="preserve">When counselor readies the client to transition toward end of counseling relationship it is important to give them proper time to grasp concept originally agreed upon length of therapy </w:t>
      </w:r>
      <w:r w:rsidR="00883931">
        <w:t xml:space="preserve">at the initial counseling session. Counselor should redirect clients </w:t>
      </w:r>
      <w:proofErr w:type="gramStart"/>
      <w:r w:rsidR="00883931">
        <w:t>focus</w:t>
      </w:r>
      <w:proofErr w:type="gramEnd"/>
      <w:r w:rsidR="00883931">
        <w:t xml:space="preserve"> on termination goals moving forward to help achieve a less stressful time of transition. </w:t>
      </w:r>
      <w:r w:rsidR="00883931">
        <w:lastRenderedPageBreak/>
        <w:t xml:space="preserve">Remind clients that they should practice self-care during this time of transition. </w:t>
      </w:r>
      <w:r w:rsidR="00CD1047">
        <w:t xml:space="preserve">Encourage and support clients to accept change to provide </w:t>
      </w:r>
      <w:proofErr w:type="gramStart"/>
      <w:r w:rsidR="00CD1047">
        <w:t>motivation</w:t>
      </w:r>
      <w:proofErr w:type="gramEnd"/>
      <w:r w:rsidR="00CD1047">
        <w:t xml:space="preserve"> moving forward. </w:t>
      </w:r>
    </w:p>
    <w:p w14:paraId="7DB471B3" w14:textId="01E61928" w:rsidR="00D36292" w:rsidRDefault="00CD1047" w:rsidP="00CD1047">
      <w:pPr>
        <w:jc w:val="center"/>
        <w:rPr>
          <w:b/>
          <w:bCs/>
        </w:rPr>
      </w:pPr>
      <w:r>
        <w:rPr>
          <w:b/>
          <w:bCs/>
        </w:rPr>
        <w:t xml:space="preserve">Ethical Considerations and Theoretical Approaches </w:t>
      </w:r>
    </w:p>
    <w:p w14:paraId="735FCC8D" w14:textId="685DFCB9" w:rsidR="00DB1FC6" w:rsidRDefault="00DB1FC6" w:rsidP="00DB1FC6">
      <w:r w:rsidRPr="00DB1FC6">
        <w:t>The theoretical orientation I will primarily use</w:t>
      </w:r>
      <w:r>
        <w:t xml:space="preserve"> with students is Cognitive Behavioral Therapy (CBT). </w:t>
      </w:r>
      <w:r w:rsidR="00E9498D">
        <w:t xml:space="preserve">Has a variety of interventions that I can incorporate during a session such as role-playing, relaxation via yoga and journaling. </w:t>
      </w:r>
      <w:r w:rsidR="00DE0B39">
        <w:t>Students’</w:t>
      </w:r>
      <w:r w:rsidR="00E9498D">
        <w:t xml:space="preserve"> </w:t>
      </w:r>
      <w:r w:rsidR="00DE0B39">
        <w:t>maladaptive</w:t>
      </w:r>
      <w:r w:rsidR="00E9498D">
        <w:t xml:space="preserve"> thoughts will be identified, challenged</w:t>
      </w:r>
      <w:r w:rsidR="00DE0B39">
        <w:t xml:space="preserve">, and replaced with positive thoughts. This will </w:t>
      </w:r>
      <w:proofErr w:type="gramStart"/>
      <w:r w:rsidR="00DE0B39">
        <w:t xml:space="preserve">over </w:t>
      </w:r>
      <w:r w:rsidR="004613B6">
        <w:t>gradually</w:t>
      </w:r>
      <w:proofErr w:type="gramEnd"/>
      <w:r w:rsidR="00DE0B39">
        <w:t xml:space="preserve"> time and practice will change destructive behaviors’ techniques can be incorporated in a play therapy environment. </w:t>
      </w:r>
      <w:r w:rsidR="004613B6">
        <w:t xml:space="preserve">Regarding addressing spirituality and multicultural concepts in school counseling therapist needs to </w:t>
      </w:r>
      <w:proofErr w:type="gramStart"/>
      <w:r w:rsidR="004613B6">
        <w:t>mindful</w:t>
      </w:r>
      <w:proofErr w:type="gramEnd"/>
      <w:r w:rsidR="004613B6">
        <w:t xml:space="preserve"> not perch or teach spirituality/religious beliefs </w:t>
      </w:r>
      <w:r w:rsidR="00DD439C">
        <w:t xml:space="preserve">and to look through a worldview lens when client may present with a culturally diverse worship. Be supportive and welcoming. </w:t>
      </w:r>
      <w:r w:rsidR="00C753E5">
        <w:t>Be transparent and honest regarding your limitations of knowledge on any given culturally diverse spirituality/ religious norms.</w:t>
      </w:r>
    </w:p>
    <w:p w14:paraId="78B53EBD" w14:textId="080BE8AF" w:rsidR="00C753E5" w:rsidRDefault="00C753E5" w:rsidP="00DB1FC6">
      <w:r>
        <w:t>The legal and ethical issues for a school counselor regarding counseling with a student that is a minor</w:t>
      </w:r>
      <w:r w:rsidR="00E3623A">
        <w:t xml:space="preserve"> evolves around ASCA Ethical Standards Code Confidentiality A.2.e., f. regarding informed consent, </w:t>
      </w:r>
      <w:r w:rsidR="0053247F">
        <w:t xml:space="preserve">confidentiality and limitations and parent/guardian rights ASCA code of Ethics B.1.a. Responsibilities to parents/guardians. </w:t>
      </w:r>
      <w:r w:rsidR="00120F71">
        <w:t>Outside</w:t>
      </w:r>
      <w:r w:rsidR="0053247F">
        <w:t xml:space="preserve"> referral to local community is warranted when client’s needs are best served beyond school counseling</w:t>
      </w:r>
      <w:r w:rsidR="00E25AA7">
        <w:t xml:space="preserve"> program services and or additional collaboration of mental health services are required. </w:t>
      </w:r>
    </w:p>
    <w:p w14:paraId="3820B69B" w14:textId="7929D47E" w:rsidR="00E25AA7" w:rsidRDefault="00E25AA7" w:rsidP="00DB1FC6">
      <w:r>
        <w:t>I would like to incorporate into my school counseling sessions Animal Assisted Therapy specifically canine interventions.</w:t>
      </w:r>
      <w:r w:rsidR="00096A4A">
        <w:t xml:space="preserve"> I currently have been utilizing Animal Assisted therapy with certified therapy dog and Equines. It is </w:t>
      </w:r>
      <w:proofErr w:type="gramStart"/>
      <w:r w:rsidR="00096A4A">
        <w:t>very</w:t>
      </w:r>
      <w:proofErr w:type="gramEnd"/>
      <w:r w:rsidR="00096A4A">
        <w:t xml:space="preserve"> powerful and rewarding therapy strategies. A bond is made between client and animal partners that </w:t>
      </w:r>
      <w:r w:rsidR="00BF5429">
        <w:t>cannot</w:t>
      </w:r>
      <w:r w:rsidR="00096A4A">
        <w:t xml:space="preserve"> be explained! </w:t>
      </w:r>
    </w:p>
    <w:p w14:paraId="54C9F0EA" w14:textId="4BEA29CF" w:rsidR="00BF5429" w:rsidRDefault="00BF5429" w:rsidP="00BF5429">
      <w:pPr>
        <w:jc w:val="center"/>
        <w:rPr>
          <w:b/>
          <w:bCs/>
        </w:rPr>
      </w:pPr>
      <w:r>
        <w:rPr>
          <w:b/>
          <w:bCs/>
        </w:rPr>
        <w:lastRenderedPageBreak/>
        <w:t>Multicultural Counseling and Transition Programing</w:t>
      </w:r>
    </w:p>
    <w:p w14:paraId="7152D8CA" w14:textId="2DD57FA4" w:rsidR="00120F71" w:rsidRDefault="00120F71" w:rsidP="00120F71">
      <w:r w:rsidRPr="00120F71">
        <w:t xml:space="preserve">I will </w:t>
      </w:r>
      <w:r>
        <w:t xml:space="preserve">continue to develop my awareness, </w:t>
      </w:r>
      <w:r w:rsidR="00F640C7">
        <w:t>knowledge,</w:t>
      </w:r>
      <w:r>
        <w:t xml:space="preserve"> and skills regarding counseling diverse youth by continuing my education</w:t>
      </w:r>
      <w:r w:rsidR="00A815EA">
        <w:t xml:space="preserve"> on intercultural communication, ask questions when in social situations during intercultural exchanges, and volunteer at a local community organization that has a diverse population. For </w:t>
      </w:r>
      <w:r w:rsidR="00F640C7">
        <w:t xml:space="preserve">further exposure in worldview regarding spiritual and religious beliefs attend a church and or synagogue. </w:t>
      </w:r>
    </w:p>
    <w:p w14:paraId="728E7777" w14:textId="523EAB59" w:rsidR="00DD39D0" w:rsidRDefault="00DD39D0" w:rsidP="00120F71">
      <w:r>
        <w:t xml:space="preserve">Children and adolescents from culturally diverse backgrounds there are various appropriate counseling interventions that have proved efficacious, according to </w:t>
      </w:r>
      <w:r w:rsidR="006A54A4">
        <w:t>Vernon</w:t>
      </w:r>
      <w:r>
        <w:t xml:space="preserve"> a</w:t>
      </w:r>
      <w:r w:rsidR="006A54A4">
        <w:t>nd Schimel (2019).</w:t>
      </w:r>
      <w:r w:rsidR="00EC7789">
        <w:t xml:space="preserve"> Experiential interventions that are effective when counseling children and or youth consist of </w:t>
      </w:r>
      <w:r w:rsidR="00D14C0F">
        <w:t xml:space="preserve">play therapy, art therapy and music therapy. Participation in these interventions </w:t>
      </w:r>
      <w:proofErr w:type="gramStart"/>
      <w:r w:rsidR="00D14C0F">
        <w:t>motivate</w:t>
      </w:r>
      <w:proofErr w:type="gramEnd"/>
      <w:r w:rsidR="00D14C0F">
        <w:t xml:space="preserve"> clients to express their emotions in an indirect way and not seem so overbearing as traditional talk therapy.</w:t>
      </w:r>
      <w:r w:rsidR="000B1B7A">
        <w:t xml:space="preserve"> More expressive and creative.</w:t>
      </w:r>
    </w:p>
    <w:p w14:paraId="49405457" w14:textId="5102B47D" w:rsidR="0098238E" w:rsidRDefault="0098238E" w:rsidP="00120F71">
      <w:r>
        <w:t xml:space="preserve">Transition from elementary to middle school or middle school to high school the pressure of stress can be high in anticipation. School counselors should develop transition plans for all students and all abilities to provide a smooth and successful advancement. </w:t>
      </w:r>
      <w:r w:rsidR="00225560">
        <w:t>Support and collaboration should come from all teaching staff and administration. Parent(s) should be informed of all school policies in written form and open house orientations</w:t>
      </w:r>
      <w:r w:rsidR="007344F1">
        <w:t>.</w:t>
      </w:r>
    </w:p>
    <w:p w14:paraId="6FD2F6A0" w14:textId="04E8BD35" w:rsidR="007344F1" w:rsidRDefault="007344F1" w:rsidP="007344F1">
      <w:pPr>
        <w:jc w:val="center"/>
        <w:rPr>
          <w:b/>
          <w:bCs/>
        </w:rPr>
      </w:pPr>
      <w:r>
        <w:rPr>
          <w:b/>
          <w:bCs/>
        </w:rPr>
        <w:t>Counseling At-Risk Children/Adolescents</w:t>
      </w:r>
    </w:p>
    <w:p w14:paraId="6FAF4F73" w14:textId="2E131769" w:rsidR="00B637B3" w:rsidRDefault="00B637B3" w:rsidP="00B637B3">
      <w:r>
        <w:t xml:space="preserve">The 4- step framework for working with at- risk children and adolescents </w:t>
      </w:r>
      <w:proofErr w:type="gramStart"/>
      <w:r>
        <w:t>consist</w:t>
      </w:r>
      <w:proofErr w:type="gramEnd"/>
      <w:r>
        <w:t xml:space="preserve"> of the following</w:t>
      </w:r>
      <w:r w:rsidR="00924A9C">
        <w:t>,</w:t>
      </w:r>
      <w:r>
        <w:t xml:space="preserve"> assessment, prevention, intervention, and social advocacy.</w:t>
      </w:r>
      <w:r w:rsidR="00924A9C">
        <w:t xml:space="preserve"> </w:t>
      </w:r>
      <w:r w:rsidR="008B3DB1">
        <w:t xml:space="preserve">Substance abuse &amp; addiction interventions I would refer student out to resources in the local community that specialize in treatment of these issues. Various sources can be but </w:t>
      </w:r>
      <w:proofErr w:type="gramStart"/>
      <w:r w:rsidR="008B3DB1">
        <w:t>not</w:t>
      </w:r>
      <w:proofErr w:type="gramEnd"/>
      <w:r w:rsidR="008B3DB1">
        <w:t xml:space="preserve"> limited to outpatient or in patient treatment. Also, family and</w:t>
      </w:r>
      <w:r w:rsidR="0019501E">
        <w:t xml:space="preserve"> client support groups should be explored in conjunction with </w:t>
      </w:r>
      <w:r w:rsidR="0019501E">
        <w:lastRenderedPageBreak/>
        <w:t xml:space="preserve">other helping professional facilities. As for suicidal ideation child school counselor should keep child in her care until parents arrive to take over supervision. Counselor should alert counseling supervisor and or counseling </w:t>
      </w:r>
      <w:r w:rsidR="00C029D7">
        <w:t xml:space="preserve">colleagues. School administration should be notified. If parents are not available police should be notified for transportation and supervision to hospital. If indicated by self-report that parents are in question regarding student suicidal ideation Child protective Services should be notified. School </w:t>
      </w:r>
      <w:proofErr w:type="gramStart"/>
      <w:r w:rsidR="00C029D7">
        <w:t>counselor</w:t>
      </w:r>
      <w:proofErr w:type="gramEnd"/>
      <w:r w:rsidR="00C029D7">
        <w:t xml:space="preserve"> should provide parents with community resources regarding intervention and </w:t>
      </w:r>
      <w:r w:rsidR="00E66238">
        <w:t>counselor</w:t>
      </w:r>
      <w:r w:rsidR="00C029D7">
        <w:t xml:space="preserve"> can make emergency </w:t>
      </w:r>
      <w:r w:rsidR="00E66238">
        <w:t xml:space="preserve">appointments as needed. Parents should be consulted regarding the seriousness of their child’s current condition. School </w:t>
      </w:r>
      <w:proofErr w:type="gramStart"/>
      <w:r w:rsidR="00E66238">
        <w:t>counselor</w:t>
      </w:r>
      <w:proofErr w:type="gramEnd"/>
      <w:r w:rsidR="00E66238">
        <w:t xml:space="preserve"> should make follow up contact with family regarding readiness of student return to school. </w:t>
      </w:r>
      <w:r w:rsidR="00A178A0">
        <w:t>Preventive safety</w:t>
      </w:r>
      <w:r w:rsidR="00E66238">
        <w:t xml:space="preserve"> </w:t>
      </w:r>
      <w:proofErr w:type="gramStart"/>
      <w:r w:rsidR="00E66238">
        <w:t>plan</w:t>
      </w:r>
      <w:proofErr w:type="gramEnd"/>
      <w:r w:rsidR="00E66238">
        <w:t xml:space="preserve"> should be developed by school counselor and reviewed with student on their return to school counseling program services</w:t>
      </w:r>
      <w:r w:rsidR="00A178A0">
        <w:t xml:space="preserve"> as part of crisis management. Suicidal prevention program helps </w:t>
      </w:r>
      <w:proofErr w:type="gramStart"/>
      <w:r w:rsidR="00A178A0">
        <w:t>school</w:t>
      </w:r>
      <w:proofErr w:type="gramEnd"/>
      <w:r w:rsidR="00A178A0">
        <w:t xml:space="preserve"> environment in the identification of students presenting at-risk for self-harm or suicide. </w:t>
      </w:r>
    </w:p>
    <w:p w14:paraId="2D75F09C" w14:textId="0E634A34" w:rsidR="006C7BD8" w:rsidRDefault="006C7BD8" w:rsidP="006C7BD8">
      <w:pPr>
        <w:jc w:val="center"/>
        <w:rPr>
          <w:b/>
          <w:bCs/>
        </w:rPr>
      </w:pPr>
      <w:r>
        <w:rPr>
          <w:b/>
          <w:bCs/>
        </w:rPr>
        <w:t>School Counseling Consent Form</w:t>
      </w:r>
    </w:p>
    <w:p w14:paraId="12227400" w14:textId="62B051DD" w:rsidR="006C7BD8" w:rsidRDefault="006C7BD8" w:rsidP="006C7BD8">
      <w:r>
        <w:t xml:space="preserve">XYZ School District school counselors offer short-term individual counseling to students, as well as small group counseling. Skill areas that may be addressed in these settings </w:t>
      </w:r>
      <w:r w:rsidR="00D147F7">
        <w:t>include</w:t>
      </w:r>
      <w:r>
        <w:t xml:space="preserve"> Friendship and Social Skills; Dealing with Anger, Anxiety, Sadness or Loss; Learning Self Control: Improving Self Estee</w:t>
      </w:r>
      <w:r w:rsidR="00D147F7">
        <w:t>m; Leadership Skills: and making Responsible Choices.</w:t>
      </w:r>
    </w:p>
    <w:p w14:paraId="21416A72" w14:textId="338971A8" w:rsidR="00D147F7" w:rsidRDefault="00D147F7" w:rsidP="00D147F7">
      <w:pPr>
        <w:jc w:val="both"/>
      </w:pPr>
      <w:r>
        <w:t xml:space="preserve">Parents/guardians or school staff may refer students for counseling, or students may request counseling for themselves. School counseling services are short-term services aimed at the more effective education and socialization of </w:t>
      </w:r>
      <w:proofErr w:type="gramStart"/>
      <w:r>
        <w:t>child</w:t>
      </w:r>
      <w:proofErr w:type="gramEnd"/>
      <w:r>
        <w:t xml:space="preserve"> within the school community. These services are not intended as a substitute for </w:t>
      </w:r>
      <w:r w:rsidR="00364E8E">
        <w:t>diagnosis or treatment for any mental disorder.</w:t>
      </w:r>
    </w:p>
    <w:p w14:paraId="3ADA014A" w14:textId="2178D029" w:rsidR="00364E8E" w:rsidRDefault="00364E8E" w:rsidP="00D147F7">
      <w:pPr>
        <w:jc w:val="both"/>
      </w:pPr>
      <w:r>
        <w:lastRenderedPageBreak/>
        <w:t>To build trust with the student, the school counselor will keep information confidential, with some exceptions. Because these services are provided to minor children in the school setting, the school may share information with parents/guardians, the child’s teacher, and/ or</w:t>
      </w:r>
      <w:r w:rsidR="00624B53">
        <w:t xml:space="preserve"> administrators or school personal who work with the child on a </w:t>
      </w:r>
      <w:r w:rsidR="003A1C6B">
        <w:t>need-to-know</w:t>
      </w:r>
      <w:r w:rsidR="00624B53">
        <w:t xml:space="preserve"> basis, so that they may better assist the child as a team. The counselor is also required by law to share information with parents or others in the event the child is in danger of harm to self or others. The counselor will make the child aware, in an </w:t>
      </w:r>
      <w:r w:rsidR="00C3318C">
        <w:t>age-appropriate</w:t>
      </w:r>
      <w:r w:rsidR="00624B53">
        <w:t xml:space="preserve"> manner, of these limits to confidentiality and will inform the child when sharing information with others.</w:t>
      </w:r>
    </w:p>
    <w:p w14:paraId="0F27E51A" w14:textId="141D4EA0" w:rsidR="00C3318C" w:rsidRDefault="00C3318C" w:rsidP="00D147F7">
      <w:pPr>
        <w:jc w:val="both"/>
      </w:pPr>
      <w:proofErr w:type="gramStart"/>
      <w:r>
        <w:t>New</w:t>
      </w:r>
      <w:proofErr w:type="gramEnd"/>
      <w:r>
        <w:t xml:space="preserve"> York Family Rights and Privacy Act requires consent from a parent/legal guardian to offer individual or group counseling services. New York State law requires a two- week waiting period prior to participation in a counseling setting. With consent this waiting period may be waived. If information of a life-threating nature is brought up it will be shared with parent</w:t>
      </w:r>
      <w:r w:rsidR="00773AE2">
        <w:t xml:space="preserve">(s) and appropriate </w:t>
      </w:r>
      <w:proofErr w:type="gramStart"/>
      <w:r w:rsidR="00773AE2">
        <w:t>personal</w:t>
      </w:r>
      <w:proofErr w:type="gramEnd"/>
      <w:r w:rsidR="00773AE2">
        <w:t>. State law requires that information suggestive of child abuse be reported to the appropriate agency. Information from individual or group sessions may be shared with administration or teachers to benefit student success.”</w:t>
      </w:r>
    </w:p>
    <w:p w14:paraId="435E1D00" w14:textId="1048BEC8" w:rsidR="00773AE2" w:rsidRPr="00773AE2" w:rsidRDefault="00773AE2" w:rsidP="00773AE2">
      <w:pPr>
        <w:pStyle w:val="ListParagraph"/>
        <w:numPr>
          <w:ilvl w:val="0"/>
          <w:numId w:val="16"/>
        </w:numPr>
        <w:jc w:val="both"/>
      </w:pPr>
      <w:r>
        <w:rPr>
          <w:b/>
          <w:bCs/>
        </w:rPr>
        <w:t>Mentor/Student Interaction</w:t>
      </w:r>
    </w:p>
    <w:p w14:paraId="24F5ECD8" w14:textId="72EBDEBE" w:rsidR="00773AE2" w:rsidRPr="00773AE2" w:rsidRDefault="00773AE2" w:rsidP="00773AE2">
      <w:pPr>
        <w:pStyle w:val="ListParagraph"/>
        <w:numPr>
          <w:ilvl w:val="0"/>
          <w:numId w:val="16"/>
        </w:numPr>
        <w:jc w:val="both"/>
        <w:rPr>
          <w:b/>
          <w:bCs/>
        </w:rPr>
      </w:pPr>
      <w:r w:rsidRPr="00773AE2">
        <w:rPr>
          <w:b/>
          <w:bCs/>
        </w:rPr>
        <w:t>Individual Counseling session(s)</w:t>
      </w:r>
    </w:p>
    <w:p w14:paraId="33062FC1" w14:textId="2A8175FC" w:rsidR="00624B53" w:rsidRPr="00E70FA4" w:rsidRDefault="00773AE2" w:rsidP="00773AE2">
      <w:pPr>
        <w:pStyle w:val="ListParagraph"/>
        <w:numPr>
          <w:ilvl w:val="0"/>
          <w:numId w:val="16"/>
        </w:numPr>
        <w:jc w:val="both"/>
        <w:rPr>
          <w:b/>
          <w:bCs/>
        </w:rPr>
      </w:pPr>
      <w:r w:rsidRPr="00E70FA4">
        <w:rPr>
          <w:b/>
          <w:bCs/>
        </w:rPr>
        <w:t>Group Counseling Session(s)</w:t>
      </w:r>
    </w:p>
    <w:p w14:paraId="04F264B5" w14:textId="236B6749" w:rsidR="00D147F7" w:rsidRDefault="00E70FA4" w:rsidP="006C7BD8">
      <w:pPr>
        <w:rPr>
          <w:b/>
          <w:bCs/>
        </w:rPr>
      </w:pPr>
      <w:r>
        <w:rPr>
          <w:b/>
          <w:bCs/>
        </w:rPr>
        <w:t>Option 1.: I give consent for my child to participate.</w:t>
      </w:r>
    </w:p>
    <w:p w14:paraId="3C2AD449" w14:textId="6A661B95" w:rsidR="00E70FA4" w:rsidRDefault="00E70FA4" w:rsidP="006C7BD8">
      <w:pPr>
        <w:rPr>
          <w:b/>
          <w:bCs/>
        </w:rPr>
      </w:pPr>
      <w:r>
        <w:rPr>
          <w:b/>
          <w:bCs/>
        </w:rPr>
        <w:t>Option 2: I do not give consent for my child to participate.</w:t>
      </w:r>
    </w:p>
    <w:p w14:paraId="202460A6" w14:textId="4346E39B" w:rsidR="00E70FA4" w:rsidRPr="003A1C6B" w:rsidRDefault="00E70FA4" w:rsidP="006C7BD8">
      <w:pPr>
        <w:rPr>
          <w:b/>
          <w:bCs/>
          <w:u w:val="single"/>
        </w:rPr>
      </w:pPr>
      <w:r>
        <w:rPr>
          <w:b/>
          <w:bCs/>
        </w:rPr>
        <w:t xml:space="preserve">Student’s </w:t>
      </w:r>
      <w:r w:rsidR="003A1C6B">
        <w:rPr>
          <w:b/>
          <w:bCs/>
        </w:rPr>
        <w:t>Name: _______________</w:t>
      </w:r>
      <w:r w:rsidR="003A1C6B">
        <w:rPr>
          <w:b/>
          <w:bCs/>
          <w:u w:val="single"/>
        </w:rPr>
        <w:t xml:space="preserve">     </w:t>
      </w:r>
    </w:p>
    <w:p w14:paraId="6740ACBE" w14:textId="77777777" w:rsidR="003A1C6B" w:rsidRDefault="00E70FA4" w:rsidP="006C7BD8">
      <w:pPr>
        <w:rPr>
          <w:b/>
          <w:bCs/>
        </w:rPr>
      </w:pPr>
      <w:r>
        <w:rPr>
          <w:b/>
          <w:bCs/>
        </w:rPr>
        <w:t xml:space="preserve">School: </w:t>
      </w:r>
      <w:r w:rsidR="003A1C6B">
        <w:rPr>
          <w:b/>
          <w:bCs/>
        </w:rPr>
        <w:t>________________________</w:t>
      </w:r>
      <w:r>
        <w:rPr>
          <w:b/>
          <w:bCs/>
        </w:rPr>
        <w:t xml:space="preserve">             </w:t>
      </w:r>
      <w:r w:rsidR="003A1C6B">
        <w:rPr>
          <w:b/>
          <w:bCs/>
        </w:rPr>
        <w:t>Teacher: _____________ Grade_______</w:t>
      </w:r>
      <w:r>
        <w:rPr>
          <w:b/>
          <w:bCs/>
        </w:rPr>
        <w:t xml:space="preserve">  </w:t>
      </w:r>
    </w:p>
    <w:p w14:paraId="69E1C2C4" w14:textId="52DE272F" w:rsidR="00E70FA4" w:rsidRPr="00E70FA4" w:rsidRDefault="003A1C6B" w:rsidP="006C7BD8">
      <w:pPr>
        <w:rPr>
          <w:b/>
          <w:bCs/>
        </w:rPr>
      </w:pPr>
      <w:r>
        <w:rPr>
          <w:b/>
          <w:bCs/>
        </w:rPr>
        <w:t xml:space="preserve">Parent Signature__________________           </w:t>
      </w:r>
      <w:proofErr w:type="gramStart"/>
      <w:r>
        <w:rPr>
          <w:b/>
          <w:bCs/>
        </w:rPr>
        <w:t>Date:_</w:t>
      </w:r>
      <w:proofErr w:type="gramEnd"/>
      <w:r>
        <w:rPr>
          <w:b/>
          <w:bCs/>
        </w:rPr>
        <w:t>_______________</w:t>
      </w:r>
      <w:r w:rsidR="00E70FA4">
        <w:rPr>
          <w:b/>
          <w:bCs/>
        </w:rPr>
        <w:t xml:space="preserve">                               </w:t>
      </w:r>
    </w:p>
    <w:p w14:paraId="7B2D120A" w14:textId="77777777" w:rsidR="007344F1" w:rsidRPr="007344F1" w:rsidRDefault="007344F1" w:rsidP="007344F1"/>
    <w:p w14:paraId="2A6BAA84" w14:textId="77777777" w:rsidR="00454550" w:rsidRDefault="00454550" w:rsidP="00454550">
      <w:pPr>
        <w:rPr>
          <w:b/>
          <w:bCs/>
        </w:rPr>
      </w:pPr>
    </w:p>
    <w:p w14:paraId="5B424585" w14:textId="77777777" w:rsidR="00BF5429" w:rsidRPr="00BF5429" w:rsidRDefault="00BF5429" w:rsidP="00BF5429"/>
    <w:p w14:paraId="2D2C023E" w14:textId="77777777" w:rsidR="00096A4A" w:rsidRPr="00DB1FC6" w:rsidRDefault="00096A4A" w:rsidP="00DB1FC6"/>
    <w:p w14:paraId="776A6B9A" w14:textId="489984B8" w:rsidR="00362123" w:rsidRPr="00DB1FC6" w:rsidRDefault="00362123" w:rsidP="00362123"/>
    <w:p w14:paraId="19C21F6A" w14:textId="77777777" w:rsidR="00CD1047" w:rsidRPr="00DB1FC6" w:rsidRDefault="00CD1047" w:rsidP="00CD1047"/>
    <w:p w14:paraId="5CCAA936" w14:textId="2A670C66" w:rsidR="003202C5" w:rsidRPr="003202C5" w:rsidRDefault="00AD34B5" w:rsidP="003202C5">
      <w:r>
        <w:t xml:space="preserve"> </w:t>
      </w:r>
    </w:p>
    <w:p w14:paraId="56CD7DE0" w14:textId="77777777" w:rsidR="0007472D" w:rsidRPr="0007472D" w:rsidRDefault="0007472D" w:rsidP="0007472D">
      <w:pPr>
        <w:rPr>
          <w:b/>
          <w:bCs/>
        </w:rPr>
      </w:pPr>
    </w:p>
    <w:p w14:paraId="185A6815" w14:textId="7F9D8578" w:rsidR="00A80BCB" w:rsidRDefault="00A80BCB"/>
    <w:p w14:paraId="59164A2C" w14:textId="77777777" w:rsidR="00406375" w:rsidRDefault="00406375"/>
    <w:p w14:paraId="6F87214E" w14:textId="6CEE3632" w:rsidR="00053D72" w:rsidRDefault="00053D72" w:rsidP="00053D72">
      <w:pPr>
        <w:jc w:val="center"/>
      </w:pPr>
      <w:r>
        <w:t>References</w:t>
      </w:r>
    </w:p>
    <w:p w14:paraId="09A20D3C" w14:textId="4009FE9B" w:rsidR="004D1C0C" w:rsidRDefault="004D1C0C" w:rsidP="004D1C0C">
      <w:r>
        <w:t>American School Counselor Association (2016). ASCA National Standards for Students.</w:t>
      </w:r>
    </w:p>
    <w:p w14:paraId="5A795FD7" w14:textId="22EDBF4E" w:rsidR="004D1C0C" w:rsidRDefault="004D1C0C" w:rsidP="004D1C0C">
      <w:r>
        <w:t xml:space="preserve">             Alexandria, VA: Author</w:t>
      </w:r>
    </w:p>
    <w:p w14:paraId="2C0763CE" w14:textId="4DE75364" w:rsidR="00053D72" w:rsidRDefault="00053D72" w:rsidP="00053D72">
      <w:r>
        <w:t>Liu, Y., Kim, H., Carney, J. V., Chung, K. S., &amp; Hazler, R. J. (2020). Individual and</w:t>
      </w:r>
    </w:p>
    <w:p w14:paraId="3E770064" w14:textId="51DAD97B" w:rsidR="00053D72" w:rsidRDefault="00053D72" w:rsidP="00053D72">
      <w:r>
        <w:t xml:space="preserve">           Contextual Factors, Associated </w:t>
      </w:r>
      <w:proofErr w:type="gramStart"/>
      <w:r>
        <w:t>With</w:t>
      </w:r>
      <w:proofErr w:type="gramEnd"/>
      <w:r w:rsidR="008177EC">
        <w:t xml:space="preserve"> School Connectedness in the Context of</w:t>
      </w:r>
    </w:p>
    <w:p w14:paraId="53D62384" w14:textId="0338AA47" w:rsidR="008177EC" w:rsidRDefault="008177EC" w:rsidP="00053D72">
      <w:r>
        <w:t xml:space="preserve">           Counseling in Schools. </w:t>
      </w:r>
      <w:r>
        <w:rPr>
          <w:i/>
          <w:iCs/>
        </w:rPr>
        <w:t>Journal of Counseling &amp; Development, 98(</w:t>
      </w:r>
      <w:r>
        <w:t>4), 391-401</w:t>
      </w:r>
    </w:p>
    <w:p w14:paraId="05E404A2" w14:textId="7E354A48" w:rsidR="008177EC" w:rsidRDefault="008177EC" w:rsidP="00053D72">
      <w:r>
        <w:t xml:space="preserve">            </w:t>
      </w:r>
      <w:hyperlink r:id="rId9" w:history="1">
        <w:r w:rsidR="006A54A4" w:rsidRPr="007E3F15">
          <w:rPr>
            <w:rStyle w:val="Hyperlink"/>
          </w:rPr>
          <w:t>https://doi-org.ezproxy.ezproxy.snhu/10.1002/jcad.12341</w:t>
        </w:r>
      </w:hyperlink>
    </w:p>
    <w:p w14:paraId="1A2136AC" w14:textId="02592F81" w:rsidR="006A54A4" w:rsidRPr="008177EC" w:rsidRDefault="006A54A4" w:rsidP="006A54A4">
      <w:pPr>
        <w:ind w:left="720" w:firstLine="0"/>
      </w:pPr>
      <w:r>
        <w:t>Vernon, A., &amp; Schimmel, C. J. (2019). Counseling Children &amp; Adolescents (5</w:t>
      </w:r>
      <w:r w:rsidRPr="006A54A4">
        <w:rPr>
          <w:vertAlign w:val="superscript"/>
        </w:rPr>
        <w:t>th</w:t>
      </w:r>
      <w:r>
        <w:t xml:space="preserve"> ed.). </w:t>
      </w:r>
    </w:p>
    <w:p w14:paraId="2FC76152" w14:textId="48F8A0F7" w:rsidR="008177EC" w:rsidRDefault="008177EC" w:rsidP="00053D72">
      <w:r>
        <w:t xml:space="preserve">             </w:t>
      </w:r>
      <w:proofErr w:type="spellStart"/>
      <w:r w:rsidR="006A54A4">
        <w:t>Cognella</w:t>
      </w:r>
      <w:proofErr w:type="spellEnd"/>
      <w:r w:rsidR="006A54A4">
        <w:t>.</w:t>
      </w:r>
    </w:p>
    <w:p w14:paraId="22A471AD" w14:textId="77777777" w:rsidR="006C581D" w:rsidRDefault="006C581D"/>
    <w:p w14:paraId="2D048DFE" w14:textId="77777777" w:rsidR="00AF652E" w:rsidRDefault="00AF652E"/>
    <w:p w14:paraId="59E6EAD8" w14:textId="77777777" w:rsidR="001169A2" w:rsidRDefault="001169A2"/>
    <w:p w14:paraId="53CA55EE" w14:textId="77777777" w:rsidR="005A2D04" w:rsidRDefault="005A2D04"/>
    <w:p w14:paraId="07AB1CA3" w14:textId="77777777" w:rsidR="005E6728" w:rsidRDefault="005E6728"/>
    <w:p w14:paraId="3A3A37D7" w14:textId="77777777" w:rsidR="00033E89" w:rsidRDefault="00033E89"/>
    <w:p w14:paraId="789CD17B" w14:textId="5AF7C94B" w:rsidR="00E81978" w:rsidRDefault="00E81978">
      <w:pPr>
        <w:rPr>
          <w:b/>
          <w:bCs/>
        </w:rPr>
      </w:pPr>
    </w:p>
    <w:sdt>
      <w:sdtPr>
        <w:rPr>
          <w:rFonts w:asciiTheme="minorHAnsi" w:eastAsiaTheme="minorEastAsia" w:hAnsiTheme="minorHAnsi" w:cstheme="minorBidi"/>
        </w:rPr>
        <w:id w:val="62297111"/>
        <w:docPartObj>
          <w:docPartGallery w:val="Bibliographies"/>
          <w:docPartUnique/>
        </w:docPartObj>
      </w:sdtPr>
      <w:sdtEndPr>
        <w:rPr>
          <w:rFonts w:asciiTheme="majorHAnsi" w:eastAsiaTheme="majorEastAsia" w:hAnsiTheme="majorHAnsi" w:cstheme="majorBidi"/>
        </w:rPr>
      </w:sdtEndPr>
      <w:sdtContent>
        <w:p w14:paraId="27D06F55" w14:textId="77777777" w:rsidR="00053D72" w:rsidRDefault="00053D72" w:rsidP="00053D72">
          <w:pPr>
            <w:pStyle w:val="SectionTitle"/>
            <w:rPr>
              <w:rFonts w:asciiTheme="minorHAnsi" w:eastAsiaTheme="minorEastAsia" w:hAnsiTheme="minorHAnsi" w:cstheme="minorBidi"/>
            </w:rPr>
          </w:pPr>
        </w:p>
        <w:p w14:paraId="0FC35F11" w14:textId="72CB8B33" w:rsidR="00711DCB" w:rsidRDefault="00711DCB" w:rsidP="00053D72">
          <w:pPr>
            <w:pStyle w:val="SectionTitle"/>
            <w:rPr>
              <w:rFonts w:asciiTheme="minorHAnsi" w:eastAsiaTheme="minorEastAsia" w:hAnsiTheme="minorHAnsi" w:cstheme="minorBidi"/>
            </w:rPr>
          </w:pPr>
        </w:p>
        <w:p w14:paraId="08BC8D86" w14:textId="77777777" w:rsidR="00711DCB" w:rsidRDefault="00711DCB" w:rsidP="00053D72">
          <w:pPr>
            <w:pStyle w:val="SectionTitle"/>
            <w:rPr>
              <w:rFonts w:asciiTheme="minorHAnsi" w:eastAsiaTheme="minorEastAsia" w:hAnsiTheme="minorHAnsi" w:cstheme="minorBidi"/>
            </w:rPr>
          </w:pPr>
        </w:p>
        <w:p w14:paraId="5903E0D6" w14:textId="77777777" w:rsidR="00B92759" w:rsidRDefault="00B92759" w:rsidP="00053D72">
          <w:pPr>
            <w:pStyle w:val="SectionTitle"/>
          </w:pPr>
        </w:p>
        <w:p w14:paraId="3443D5AC" w14:textId="77777777" w:rsidR="00053D72" w:rsidRDefault="00053D72" w:rsidP="00053D72">
          <w:pPr>
            <w:pStyle w:val="SectionTitle"/>
          </w:pPr>
        </w:p>
        <w:p w14:paraId="590A10DE" w14:textId="024BE2AE" w:rsidR="00E81978" w:rsidRDefault="00066B2E" w:rsidP="00053D72">
          <w:pPr>
            <w:pStyle w:val="SectionTitle"/>
          </w:pPr>
        </w:p>
      </w:sdtContent>
    </w:sdt>
    <w:p w14:paraId="1DD3B780" w14:textId="19FECDD3" w:rsidR="00E81978" w:rsidRDefault="005D3A03">
      <w:r>
        <w:rPr>
          <w:rStyle w:val="FootnoteReference"/>
        </w:rPr>
        <w:t>1</w:t>
      </w:r>
    </w:p>
    <w:sectPr w:rsidR="00E81978">
      <w:headerReference w:type="default" r:id="rId10"/>
      <w:headerReference w:type="first" r:id="rId11"/>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14635" w14:textId="77777777" w:rsidR="00802B26" w:rsidRDefault="00802B26">
      <w:pPr>
        <w:spacing w:line="240" w:lineRule="auto"/>
      </w:pPr>
      <w:r>
        <w:separator/>
      </w:r>
    </w:p>
    <w:p w14:paraId="06EF5FD6" w14:textId="77777777" w:rsidR="00802B26" w:rsidRDefault="00802B26"/>
  </w:endnote>
  <w:endnote w:type="continuationSeparator" w:id="0">
    <w:p w14:paraId="29EAF231" w14:textId="77777777" w:rsidR="00802B26" w:rsidRDefault="00802B26">
      <w:pPr>
        <w:spacing w:line="240" w:lineRule="auto"/>
      </w:pPr>
      <w:r>
        <w:continuationSeparator/>
      </w:r>
    </w:p>
    <w:p w14:paraId="355A11E6" w14:textId="77777777" w:rsidR="00802B26" w:rsidRDefault="00802B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3AB99" w14:textId="77777777" w:rsidR="00802B26" w:rsidRDefault="00802B26">
      <w:pPr>
        <w:spacing w:line="240" w:lineRule="auto"/>
      </w:pPr>
      <w:r>
        <w:separator/>
      </w:r>
    </w:p>
    <w:p w14:paraId="52AAC2D4" w14:textId="77777777" w:rsidR="00802B26" w:rsidRDefault="00802B26"/>
  </w:footnote>
  <w:footnote w:type="continuationSeparator" w:id="0">
    <w:p w14:paraId="540EB99B" w14:textId="77777777" w:rsidR="00802B26" w:rsidRDefault="00802B26">
      <w:pPr>
        <w:spacing w:line="240" w:lineRule="auto"/>
      </w:pPr>
      <w:r>
        <w:continuationSeparator/>
      </w:r>
    </w:p>
    <w:p w14:paraId="53F34B8B" w14:textId="77777777" w:rsidR="00802B26" w:rsidRDefault="00802B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30E28" w14:textId="79E0F6CA" w:rsidR="00E81978" w:rsidRDefault="00066B2E">
    <w:pPr>
      <w:pStyle w:val="Header"/>
    </w:pPr>
    <w:sdt>
      <w:sdtPr>
        <w:rPr>
          <w:rStyle w:val="Strong"/>
        </w:rPr>
        <w:alias w:val="Running head"/>
        <w:tag w:val=""/>
        <w:id w:val="12739865"/>
        <w:placeholder>
          <w:docPart w:val="300F9F2B507947D082108912C9B92C95"/>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887F1A">
          <w:rPr>
            <w:rStyle w:val="Strong"/>
          </w:rPr>
          <w:t>C</w:t>
        </w:r>
        <w:r w:rsidR="00C36CA6">
          <w:rPr>
            <w:rStyle w:val="Strong"/>
          </w:rPr>
          <w:t>omprehensive child and adolescent counseling</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BE177" w14:textId="29022550" w:rsidR="00E81978" w:rsidRDefault="00943821">
    <w:pPr>
      <w:pStyle w:val="Header"/>
      <w:rPr>
        <w:rStyle w:val="Strong"/>
      </w:rPr>
    </w:pPr>
    <w:r>
      <w:t>C</w:t>
    </w:r>
    <w:r w:rsidR="00C36CA6">
      <w:t>omprehensive Child and Adolescent Counseling</w:t>
    </w:r>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1</w:t>
    </w:r>
    <w:r w:rsidR="005D3A03">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C8B5C71"/>
    <w:multiLevelType w:val="hybridMultilevel"/>
    <w:tmpl w:val="72A6D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47464182">
    <w:abstractNumId w:val="9"/>
  </w:num>
  <w:num w:numId="2" w16cid:durableId="728769978">
    <w:abstractNumId w:val="7"/>
  </w:num>
  <w:num w:numId="3" w16cid:durableId="1258095012">
    <w:abstractNumId w:val="6"/>
  </w:num>
  <w:num w:numId="4" w16cid:durableId="720443570">
    <w:abstractNumId w:val="5"/>
  </w:num>
  <w:num w:numId="5" w16cid:durableId="920675411">
    <w:abstractNumId w:val="4"/>
  </w:num>
  <w:num w:numId="6" w16cid:durableId="294680333">
    <w:abstractNumId w:val="8"/>
  </w:num>
  <w:num w:numId="7" w16cid:durableId="1447460759">
    <w:abstractNumId w:val="3"/>
  </w:num>
  <w:num w:numId="8" w16cid:durableId="1105805111">
    <w:abstractNumId w:val="2"/>
  </w:num>
  <w:num w:numId="9" w16cid:durableId="979268751">
    <w:abstractNumId w:val="1"/>
  </w:num>
  <w:num w:numId="10" w16cid:durableId="1133447145">
    <w:abstractNumId w:val="0"/>
  </w:num>
  <w:num w:numId="11" w16cid:durableId="709261897">
    <w:abstractNumId w:val="9"/>
    <w:lvlOverride w:ilvl="0">
      <w:startOverride w:val="1"/>
    </w:lvlOverride>
  </w:num>
  <w:num w:numId="12" w16cid:durableId="1658218331">
    <w:abstractNumId w:val="14"/>
  </w:num>
  <w:num w:numId="13" w16cid:durableId="1219778442">
    <w:abstractNumId w:val="12"/>
  </w:num>
  <w:num w:numId="14" w16cid:durableId="1885173461">
    <w:abstractNumId w:val="11"/>
  </w:num>
  <w:num w:numId="15" w16cid:durableId="165825612">
    <w:abstractNumId w:val="13"/>
  </w:num>
  <w:num w:numId="16" w16cid:durableId="863110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attachedTemplate r:id="rId1"/>
  <w:defaultTabStop w:val="720"/>
  <w:characterSpacingControl w:val="doNotCompress"/>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818"/>
    <w:rsid w:val="00001DC8"/>
    <w:rsid w:val="00004337"/>
    <w:rsid w:val="000132EC"/>
    <w:rsid w:val="00033E89"/>
    <w:rsid w:val="00045549"/>
    <w:rsid w:val="00053D72"/>
    <w:rsid w:val="00055F02"/>
    <w:rsid w:val="0005779D"/>
    <w:rsid w:val="00066B2E"/>
    <w:rsid w:val="0007472D"/>
    <w:rsid w:val="00075F5D"/>
    <w:rsid w:val="00096A4A"/>
    <w:rsid w:val="000B1B7A"/>
    <w:rsid w:val="000B7971"/>
    <w:rsid w:val="000D3F41"/>
    <w:rsid w:val="000E7A4F"/>
    <w:rsid w:val="00114D7B"/>
    <w:rsid w:val="001169A2"/>
    <w:rsid w:val="00120F71"/>
    <w:rsid w:val="00127A38"/>
    <w:rsid w:val="001613DF"/>
    <w:rsid w:val="00174CED"/>
    <w:rsid w:val="0019501E"/>
    <w:rsid w:val="00196254"/>
    <w:rsid w:val="001B799B"/>
    <w:rsid w:val="002104D9"/>
    <w:rsid w:val="00225560"/>
    <w:rsid w:val="00241771"/>
    <w:rsid w:val="00277067"/>
    <w:rsid w:val="002C2736"/>
    <w:rsid w:val="002D2B95"/>
    <w:rsid w:val="003109C8"/>
    <w:rsid w:val="003202C5"/>
    <w:rsid w:val="00355DCA"/>
    <w:rsid w:val="00362123"/>
    <w:rsid w:val="00364E8E"/>
    <w:rsid w:val="003A1C6B"/>
    <w:rsid w:val="003C6799"/>
    <w:rsid w:val="003D5A3E"/>
    <w:rsid w:val="003F6C8F"/>
    <w:rsid w:val="00406375"/>
    <w:rsid w:val="004112F2"/>
    <w:rsid w:val="004137E2"/>
    <w:rsid w:val="00422908"/>
    <w:rsid w:val="0042402D"/>
    <w:rsid w:val="00447BCB"/>
    <w:rsid w:val="004528D4"/>
    <w:rsid w:val="00453B90"/>
    <w:rsid w:val="00454550"/>
    <w:rsid w:val="004613B6"/>
    <w:rsid w:val="00466DBE"/>
    <w:rsid w:val="004904BA"/>
    <w:rsid w:val="004A694A"/>
    <w:rsid w:val="004C56DB"/>
    <w:rsid w:val="004D1C0C"/>
    <w:rsid w:val="004E12B6"/>
    <w:rsid w:val="004F7329"/>
    <w:rsid w:val="005308B9"/>
    <w:rsid w:val="0053247F"/>
    <w:rsid w:val="00537551"/>
    <w:rsid w:val="00551A02"/>
    <w:rsid w:val="005534FA"/>
    <w:rsid w:val="005A2D04"/>
    <w:rsid w:val="005B6A1F"/>
    <w:rsid w:val="005D3A03"/>
    <w:rsid w:val="005E6728"/>
    <w:rsid w:val="005F4D31"/>
    <w:rsid w:val="00624B53"/>
    <w:rsid w:val="00641C5A"/>
    <w:rsid w:val="006753AD"/>
    <w:rsid w:val="006A2B80"/>
    <w:rsid w:val="006A54A4"/>
    <w:rsid w:val="006A6286"/>
    <w:rsid w:val="006C581D"/>
    <w:rsid w:val="006C7BD8"/>
    <w:rsid w:val="006E7041"/>
    <w:rsid w:val="00711DCB"/>
    <w:rsid w:val="00712E2F"/>
    <w:rsid w:val="00731015"/>
    <w:rsid w:val="007344F1"/>
    <w:rsid w:val="00742288"/>
    <w:rsid w:val="00773AE2"/>
    <w:rsid w:val="00790EF8"/>
    <w:rsid w:val="008002C0"/>
    <w:rsid w:val="00802B26"/>
    <w:rsid w:val="008077F2"/>
    <w:rsid w:val="00810AF3"/>
    <w:rsid w:val="008177EC"/>
    <w:rsid w:val="008306D0"/>
    <w:rsid w:val="00846061"/>
    <w:rsid w:val="008664C0"/>
    <w:rsid w:val="00866913"/>
    <w:rsid w:val="00883931"/>
    <w:rsid w:val="00887F1A"/>
    <w:rsid w:val="008A5A36"/>
    <w:rsid w:val="008B3DB1"/>
    <w:rsid w:val="008C5323"/>
    <w:rsid w:val="008E3F0E"/>
    <w:rsid w:val="008F3AE0"/>
    <w:rsid w:val="00924A9C"/>
    <w:rsid w:val="0093138B"/>
    <w:rsid w:val="009406C6"/>
    <w:rsid w:val="00943821"/>
    <w:rsid w:val="009566E5"/>
    <w:rsid w:val="0098238E"/>
    <w:rsid w:val="00982818"/>
    <w:rsid w:val="00983C38"/>
    <w:rsid w:val="009902BC"/>
    <w:rsid w:val="009A2BEF"/>
    <w:rsid w:val="009A6A3B"/>
    <w:rsid w:val="00A178A0"/>
    <w:rsid w:val="00A45EEF"/>
    <w:rsid w:val="00A54F4C"/>
    <w:rsid w:val="00A63966"/>
    <w:rsid w:val="00A80BCB"/>
    <w:rsid w:val="00A815EA"/>
    <w:rsid w:val="00A95FB4"/>
    <w:rsid w:val="00AA452D"/>
    <w:rsid w:val="00AC0EEE"/>
    <w:rsid w:val="00AC4D2B"/>
    <w:rsid w:val="00AD34B5"/>
    <w:rsid w:val="00AF652E"/>
    <w:rsid w:val="00B16A70"/>
    <w:rsid w:val="00B24709"/>
    <w:rsid w:val="00B31A01"/>
    <w:rsid w:val="00B60561"/>
    <w:rsid w:val="00B637B3"/>
    <w:rsid w:val="00B823AA"/>
    <w:rsid w:val="00B92759"/>
    <w:rsid w:val="00B93958"/>
    <w:rsid w:val="00B93A27"/>
    <w:rsid w:val="00BA45DB"/>
    <w:rsid w:val="00BA51FD"/>
    <w:rsid w:val="00BC43D5"/>
    <w:rsid w:val="00BD3959"/>
    <w:rsid w:val="00BF0FE2"/>
    <w:rsid w:val="00BF4184"/>
    <w:rsid w:val="00BF5429"/>
    <w:rsid w:val="00C029D7"/>
    <w:rsid w:val="00C0601E"/>
    <w:rsid w:val="00C27187"/>
    <w:rsid w:val="00C31D30"/>
    <w:rsid w:val="00C3318C"/>
    <w:rsid w:val="00C362D0"/>
    <w:rsid w:val="00C36CA6"/>
    <w:rsid w:val="00C753E5"/>
    <w:rsid w:val="00C7565F"/>
    <w:rsid w:val="00C853AE"/>
    <w:rsid w:val="00C94530"/>
    <w:rsid w:val="00CD1047"/>
    <w:rsid w:val="00CD5AD3"/>
    <w:rsid w:val="00CD65D0"/>
    <w:rsid w:val="00CD6E39"/>
    <w:rsid w:val="00CF6E91"/>
    <w:rsid w:val="00D147F7"/>
    <w:rsid w:val="00D14C0F"/>
    <w:rsid w:val="00D25C9E"/>
    <w:rsid w:val="00D33A5E"/>
    <w:rsid w:val="00D34252"/>
    <w:rsid w:val="00D36292"/>
    <w:rsid w:val="00D37A76"/>
    <w:rsid w:val="00D601FB"/>
    <w:rsid w:val="00D70200"/>
    <w:rsid w:val="00D77D09"/>
    <w:rsid w:val="00D85B68"/>
    <w:rsid w:val="00DB1FC6"/>
    <w:rsid w:val="00DD39D0"/>
    <w:rsid w:val="00DD439C"/>
    <w:rsid w:val="00DE0B39"/>
    <w:rsid w:val="00E25AA7"/>
    <w:rsid w:val="00E3186C"/>
    <w:rsid w:val="00E3623A"/>
    <w:rsid w:val="00E6004D"/>
    <w:rsid w:val="00E66238"/>
    <w:rsid w:val="00E70FA4"/>
    <w:rsid w:val="00E81978"/>
    <w:rsid w:val="00E93206"/>
    <w:rsid w:val="00E9498D"/>
    <w:rsid w:val="00EA654B"/>
    <w:rsid w:val="00EC7789"/>
    <w:rsid w:val="00ED3A55"/>
    <w:rsid w:val="00F074FC"/>
    <w:rsid w:val="00F176D5"/>
    <w:rsid w:val="00F20C56"/>
    <w:rsid w:val="00F379B7"/>
    <w:rsid w:val="00F4363B"/>
    <w:rsid w:val="00F525FA"/>
    <w:rsid w:val="00F52CA1"/>
    <w:rsid w:val="00F640C7"/>
    <w:rsid w:val="00F77FC9"/>
    <w:rsid w:val="00F85450"/>
    <w:rsid w:val="00F93E63"/>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A597A5"/>
  <w15:chartTrackingRefBased/>
  <w15:docId w15:val="{C1306DA2-E9C6-449C-A59D-A84BD1882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6A54A4"/>
    <w:rPr>
      <w:color w:val="5F5F5F" w:themeColor="hyperlink"/>
      <w:u w:val="single"/>
    </w:rPr>
  </w:style>
  <w:style w:type="character" w:styleId="UnresolvedMention">
    <w:name w:val="Unresolved Mention"/>
    <w:basedOn w:val="DefaultParagraphFont"/>
    <w:uiPriority w:val="99"/>
    <w:semiHidden/>
    <w:unhideWhenUsed/>
    <w:rsid w:val="006A54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doi-org.ezproxy.ezproxy.snhu/10.1002/jcad.12341"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00F9F2B507947D082108912C9B92C95"/>
        <w:category>
          <w:name w:val="General"/>
          <w:gallery w:val="placeholder"/>
        </w:category>
        <w:types>
          <w:type w:val="bbPlcHdr"/>
        </w:types>
        <w:behaviors>
          <w:behavior w:val="content"/>
        </w:behaviors>
        <w:guid w:val="{5C4C6C06-61E5-4F4A-9466-6DA8175E44B4}"/>
      </w:docPartPr>
      <w:docPartBody>
        <w:p w:rsidR="00FF44C5" w:rsidRDefault="00DC7E55">
          <w:pPr>
            <w:pStyle w:val="300F9F2B507947D082108912C9B92C95"/>
          </w:pPr>
          <w:r w:rsidRPr="005D3A03">
            <w:t>Figures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E55"/>
    <w:rsid w:val="000A7A05"/>
    <w:rsid w:val="000D5F35"/>
    <w:rsid w:val="001331F4"/>
    <w:rsid w:val="001579E3"/>
    <w:rsid w:val="001750BC"/>
    <w:rsid w:val="002343E8"/>
    <w:rsid w:val="00257935"/>
    <w:rsid w:val="003A597A"/>
    <w:rsid w:val="004C1AC8"/>
    <w:rsid w:val="004F0CAE"/>
    <w:rsid w:val="005D70D3"/>
    <w:rsid w:val="005F4B9A"/>
    <w:rsid w:val="00676BBE"/>
    <w:rsid w:val="006A3674"/>
    <w:rsid w:val="006C1396"/>
    <w:rsid w:val="0076485D"/>
    <w:rsid w:val="0077475B"/>
    <w:rsid w:val="007B5E49"/>
    <w:rsid w:val="00851613"/>
    <w:rsid w:val="008A213F"/>
    <w:rsid w:val="00963B03"/>
    <w:rsid w:val="00AE6A75"/>
    <w:rsid w:val="00B14419"/>
    <w:rsid w:val="00B2590D"/>
    <w:rsid w:val="00BC2B3C"/>
    <w:rsid w:val="00C170F9"/>
    <w:rsid w:val="00D17F38"/>
    <w:rsid w:val="00D77D58"/>
    <w:rsid w:val="00DA231C"/>
    <w:rsid w:val="00DC7E55"/>
    <w:rsid w:val="00DD3DD4"/>
    <w:rsid w:val="00E14F54"/>
    <w:rsid w:val="00ED3553"/>
    <w:rsid w:val="00F04C53"/>
    <w:rsid w:val="00FF4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4"/>
    <w:unhideWhenUsed/>
    <w:qFormat/>
    <w:rPr>
      <w:i/>
      <w:iCs/>
    </w:rPr>
  </w:style>
  <w:style w:type="paragraph" w:customStyle="1" w:styleId="300F9F2B507947D082108912C9B92C95">
    <w:name w:val="300F9F2B507947D082108912C9B92C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Comprehensive child and adolescent counseling</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DBADFB-1DDD-494B-BD57-A57FFC80C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2</TotalTime>
  <Pages>17</Pages>
  <Words>2314</Words>
  <Characters>13885</Characters>
  <Application>Microsoft Office Word</Application>
  <DocSecurity>0</DocSecurity>
  <Lines>233</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Marie Postiglione-Dupell</cp:lastModifiedBy>
  <cp:revision>2</cp:revision>
  <dcterms:created xsi:type="dcterms:W3CDTF">2024-04-24T15:22:00Z</dcterms:created>
  <dcterms:modified xsi:type="dcterms:W3CDTF">2024-04-24T15:22:00Z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f51adfe0aa89f7d504fbb10a7e1213a5e69eec98131f836c6e307fe27ca0f1ea</vt:lpwstr>
  </property>
</Properties>
</file>