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center"/>
        <w:rPr/>
      </w:pPr>
      <w:r w:rsidDel="00000000" w:rsidR="00000000" w:rsidRPr="00000000">
        <w:rPr>
          <w:rtl w:val="0"/>
        </w:rPr>
      </w:r>
    </w:p>
    <w:p w:rsidR="00000000" w:rsidDel="00000000" w:rsidP="00000000" w:rsidRDefault="00000000" w:rsidRPr="00000000" w14:paraId="00000004">
      <w:pPr>
        <w:pageBreakBefore w:val="0"/>
        <w:ind w:right="1020"/>
        <w:jc w:val="center"/>
        <w:rPr>
          <w:b w:val="1"/>
        </w:rPr>
      </w:pPr>
      <w:r w:rsidDel="00000000" w:rsidR="00000000" w:rsidRPr="00000000">
        <w:rPr>
          <w:b w:val="1"/>
          <w:rtl w:val="0"/>
        </w:rPr>
        <w:t xml:space="preserve">Improvement Plan Part 2</w:t>
      </w:r>
    </w:p>
    <w:p w:rsidR="00000000" w:rsidDel="00000000" w:rsidP="00000000" w:rsidRDefault="00000000" w:rsidRPr="00000000" w14:paraId="00000005">
      <w:pPr>
        <w:pageBreakBefore w:val="0"/>
        <w:ind w:right="1020"/>
        <w:jc w:val="center"/>
        <w:rPr>
          <w:b w:val="1"/>
        </w:rPr>
      </w:pPr>
      <w:r w:rsidDel="00000000" w:rsidR="00000000" w:rsidRPr="00000000">
        <w:rPr>
          <w:rtl w:val="0"/>
        </w:rPr>
      </w:r>
    </w:p>
    <w:p w:rsidR="00000000" w:rsidDel="00000000" w:rsidP="00000000" w:rsidRDefault="00000000" w:rsidRPr="00000000" w14:paraId="00000006">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7">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8">
      <w:pPr>
        <w:pageBreakBefore w:val="0"/>
        <w:ind w:right="1020"/>
        <w:jc w:val="center"/>
        <w:rPr/>
      </w:pPr>
      <w:r w:rsidDel="00000000" w:rsidR="00000000" w:rsidRPr="00000000">
        <w:rPr>
          <w:rtl w:val="0"/>
        </w:rPr>
        <w:t xml:space="preserve">EDU741: Theories of Educational Leadership</w:t>
      </w:r>
    </w:p>
    <w:p w:rsidR="00000000" w:rsidDel="00000000" w:rsidP="00000000" w:rsidRDefault="00000000" w:rsidRPr="00000000" w14:paraId="00000009">
      <w:pPr>
        <w:pageBreakBefore w:val="0"/>
        <w:ind w:right="1020"/>
        <w:jc w:val="center"/>
        <w:rPr/>
      </w:pPr>
      <w:r w:rsidDel="00000000" w:rsidR="00000000" w:rsidRPr="00000000">
        <w:rPr>
          <w:rtl w:val="0"/>
        </w:rPr>
        <w:t xml:space="preserve">Christy Hill</w:t>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jc w:val="left"/>
        <w:rPr>
          <w:b w:val="1"/>
        </w:rPr>
      </w:pPr>
      <w:r w:rsidDel="00000000" w:rsidR="00000000" w:rsidRPr="00000000">
        <w:rPr>
          <w:b w:val="1"/>
          <w:rtl w:val="0"/>
        </w:rPr>
        <w:t xml:space="preserve">Data Collection Analysis</w:t>
      </w:r>
    </w:p>
    <w:p w:rsidR="00000000" w:rsidDel="00000000" w:rsidP="00000000" w:rsidRDefault="00000000" w:rsidRPr="00000000" w14:paraId="00000018">
      <w:pPr>
        <w:pageBreakBefore w:val="0"/>
        <w:jc w:val="left"/>
        <w:rPr/>
      </w:pPr>
      <w:r w:rsidDel="00000000" w:rsidR="00000000" w:rsidRPr="00000000">
        <w:rPr>
          <w:rtl w:val="0"/>
        </w:rPr>
        <w:t xml:space="preserve">Myers Middle School is located in the heart of Savannah Georgia. Students demographics are as follows, there are 552 total students, 81% are Black or African Americans, 6% are White, 4% are Hispanics, 1% are Asians. Students from low-income homes represent 75% of the school's population. 53% of the general population are males and 47% are females. Student per teacher ratio is 15 to 1. Sixth grade math scores are 11% while the state average is 39%. Seventh grade english test scores are 10% while the state average is 38%. 8th grade english test scores are 10% while the state test score average is 43%. </w:t>
      </w:r>
    </w:p>
    <w:p w:rsidR="00000000" w:rsidDel="00000000" w:rsidP="00000000" w:rsidRDefault="00000000" w:rsidRPr="00000000" w14:paraId="00000019">
      <w:pPr>
        <w:pageBreakBefore w:val="0"/>
        <w:ind w:firstLine="720"/>
        <w:jc w:val="left"/>
        <w:rPr/>
      </w:pPr>
      <w:r w:rsidDel="00000000" w:rsidR="00000000" w:rsidRPr="00000000">
        <w:rPr>
          <w:rtl w:val="0"/>
        </w:rPr>
        <w:t xml:space="preserve">The school's average math test scores are 6% while the state average test scores is 41%. Myers Middle School science scores are 7% while the state test average is 36% and the school social studies test average is 11% while the state's average is 35%.</w:t>
      </w:r>
    </w:p>
    <w:p w:rsidR="00000000" w:rsidDel="00000000" w:rsidP="00000000" w:rsidRDefault="00000000" w:rsidRPr="00000000" w14:paraId="0000001A">
      <w:pPr>
        <w:pageBreakBefore w:val="0"/>
        <w:jc w:val="left"/>
        <w:rPr/>
      </w:pPr>
      <w:r w:rsidDel="00000000" w:rsidR="00000000" w:rsidRPr="00000000">
        <w:rPr>
          <w:rtl w:val="0"/>
        </w:rPr>
        <w:t xml:space="preserve"> </w:t>
        <w:tab/>
        <w:t xml:space="preserve">The absence rate is 29% while the state average absence is only 7%. Students with disability average absence is 29%, while the state average is 14%. Chronic absence is 15% while the state average is 13%. Students with disability chronic absence is 3% while the state chronic disability absence is 19%.</w:t>
      </w:r>
    </w:p>
    <w:p w:rsidR="00000000" w:rsidDel="00000000" w:rsidP="00000000" w:rsidRDefault="00000000" w:rsidRPr="00000000" w14:paraId="0000001B">
      <w:pPr>
        <w:pageBreakBefore w:val="0"/>
        <w:jc w:val="left"/>
        <w:rPr/>
      </w:pPr>
      <w:r w:rsidDel="00000000" w:rsidR="00000000" w:rsidRPr="00000000">
        <w:rPr>
          <w:rtl w:val="0"/>
        </w:rPr>
        <w:t xml:space="preserve"> </w:t>
        <w:tab/>
        <w:t xml:space="preserve">The school's vision is quality, leadership, resulting in effective instruction and learning for all students and every Georgia regent, district, school and classroom. The  mission is to provide a superior system of Statewide support to districts and schools in Georgia to advance school improvement efforts that positively influence school learning (Unknown, 2020, pp. 1). </w:t>
      </w:r>
    </w:p>
    <w:p w:rsidR="00000000" w:rsidDel="00000000" w:rsidP="00000000" w:rsidRDefault="00000000" w:rsidRPr="00000000" w14:paraId="0000001C">
      <w:pPr>
        <w:pageBreakBefore w:val="0"/>
        <w:jc w:val="left"/>
        <w:rPr/>
      </w:pPr>
      <w:r w:rsidDel="00000000" w:rsidR="00000000" w:rsidRPr="00000000">
        <w:rPr>
          <w:rtl w:val="0"/>
        </w:rPr>
        <w:t xml:space="preserve">Myers Middle School follows Savannah Chatham County Schools district's parents and Community involvement task force. </w:t>
      </w:r>
    </w:p>
    <w:p w:rsidR="00000000" w:rsidDel="00000000" w:rsidP="00000000" w:rsidRDefault="00000000" w:rsidRPr="00000000" w14:paraId="0000001D">
      <w:pPr>
        <w:pageBreakBefore w:val="0"/>
        <w:ind w:firstLine="720"/>
        <w:jc w:val="left"/>
        <w:rPr/>
      </w:pPr>
      <w:r w:rsidDel="00000000" w:rsidR="00000000" w:rsidRPr="00000000">
        <w:rPr>
          <w:rtl w:val="0"/>
        </w:rPr>
        <w:t xml:space="preserve">The processes include, greeting parents/community, parents and the community will have a meeting with the school principal. Parents and community will have designated meetings with teachers to learn about traffic flow procedures,develop community and parent partnership and gather information. Also, schedule activities  and invites around parents and community schedules. </w:t>
      </w:r>
    </w:p>
    <w:p w:rsidR="00000000" w:rsidDel="00000000" w:rsidP="00000000" w:rsidRDefault="00000000" w:rsidRPr="00000000" w14:paraId="0000001E">
      <w:pPr>
        <w:pageBreakBefore w:val="0"/>
        <w:ind w:firstLine="720"/>
        <w:jc w:val="left"/>
        <w:rPr/>
      </w:pPr>
      <w:r w:rsidDel="00000000" w:rsidR="00000000" w:rsidRPr="00000000">
        <w:rPr>
          <w:rtl w:val="0"/>
        </w:rPr>
        <w:t xml:space="preserve">Myers Middle School operates under the district's operation guidelines and budget discretionary. Total revenue for Chatham County Schools is as follows, 400 hundred million dollars in total revenue. Local revenue is 200 million dollars, state revenue is 27 million dollars. 100,000 designated to the general fund, 400,000 is allocated to the school-wide fund. 402,000 are for title I schools, 404,000 are for special education programs, 126,000 is for breakfast start-up, 400,000 for title II Programs, and 106,000</w:t>
      </w:r>
    </w:p>
    <w:p w:rsidR="00000000" w:rsidDel="00000000" w:rsidP="00000000" w:rsidRDefault="00000000" w:rsidRPr="00000000" w14:paraId="0000001F">
      <w:pPr>
        <w:pageBreakBefore w:val="0"/>
        <w:ind w:firstLine="720"/>
        <w:jc w:val="left"/>
        <w:rPr/>
      </w:pPr>
      <w:r w:rsidDel="00000000" w:rsidR="00000000" w:rsidRPr="00000000">
        <w:rPr>
          <w:b w:val="1"/>
          <w:rtl w:val="0"/>
        </w:rPr>
        <w:t xml:space="preserve">Improvement Plan Part 1</w:t>
      </w:r>
      <w:r w:rsidDel="00000000" w:rsidR="00000000" w:rsidRPr="00000000">
        <w:rPr>
          <w:rtl w:val="0"/>
        </w:rPr>
      </w:r>
    </w:p>
    <w:p w:rsidR="00000000" w:rsidDel="00000000" w:rsidP="00000000" w:rsidRDefault="00000000" w:rsidRPr="00000000" w14:paraId="00000020">
      <w:pPr>
        <w:pageBreakBefore w:val="0"/>
        <w:widowControl w:val="0"/>
        <w:ind w:right="30" w:firstLine="720"/>
        <w:rPr>
          <w:color w:val="001320"/>
          <w:highlight w:val="white"/>
        </w:rPr>
      </w:pPr>
      <w:r w:rsidDel="00000000" w:rsidR="00000000" w:rsidRPr="00000000">
        <w:rPr>
          <w:rtl w:val="0"/>
        </w:rPr>
        <w:t xml:space="preserve">According to the bible in Hosea 4:6, “</w:t>
      </w:r>
      <w:r w:rsidDel="00000000" w:rsidR="00000000" w:rsidRPr="00000000">
        <w:rPr>
          <w:color w:val="001320"/>
          <w:highlight w:val="white"/>
          <w:rtl w:val="0"/>
        </w:rPr>
        <w:t xml:space="preserve">My people are destroyed for lack of knowledge: because thou hast rejected knowledge” (James, 2020, pp. 1). It is imperative that one establish a vision and create a mission in-order to carry out the plan. In the State of Georgia by ways of Savannah, sits an up and coming school system by the name of Savannah Chatham Public School System (SCCPSS). Savannah Chatham Schools has over 37,500 students with over 2600 students with a ratio of 14.11 to 1.</w:t>
      </w:r>
    </w:p>
    <w:p w:rsidR="00000000" w:rsidDel="00000000" w:rsidP="00000000" w:rsidRDefault="00000000" w:rsidRPr="00000000" w14:paraId="00000021">
      <w:pPr>
        <w:pageBreakBefore w:val="0"/>
        <w:widowControl w:val="0"/>
        <w:ind w:right="30"/>
        <w:rPr>
          <w:b w:val="1"/>
          <w:color w:val="001320"/>
          <w:highlight w:val="white"/>
        </w:rPr>
      </w:pPr>
      <w:r w:rsidDel="00000000" w:rsidR="00000000" w:rsidRPr="00000000">
        <w:rPr>
          <w:b w:val="1"/>
          <w:color w:val="001320"/>
          <w:highlight w:val="white"/>
          <w:rtl w:val="0"/>
        </w:rPr>
        <w:t xml:space="preserve">School Vision Statement/ Evaluate The Vision</w:t>
      </w:r>
    </w:p>
    <w:p w:rsidR="00000000" w:rsidDel="00000000" w:rsidP="00000000" w:rsidRDefault="00000000" w:rsidRPr="00000000" w14:paraId="00000022">
      <w:pPr>
        <w:pageBreakBefore w:val="0"/>
        <w:widowControl w:val="0"/>
        <w:ind w:right="30"/>
        <w:rPr>
          <w:color w:val="001320"/>
          <w:highlight w:val="white"/>
        </w:rPr>
      </w:pPr>
      <w:r w:rsidDel="00000000" w:rsidR="00000000" w:rsidRPr="00000000">
        <w:rPr>
          <w:color w:val="001320"/>
          <w:highlight w:val="white"/>
          <w:rtl w:val="0"/>
        </w:rPr>
        <w:tab/>
        <w:t xml:space="preserve">According to the Savannah Chatham Schools districts website, the vision is: “from school to the world: All students prepared for productive futures. The mission is to ignite a passion for learning and teaching at high levels” (Unknown, 2020, pp. 1). My school Building Bridges Academy High School elected to adopt the district's vision and mission. The vision is clear but is it quite broad.</w:t>
      </w:r>
    </w:p>
    <w:p w:rsidR="00000000" w:rsidDel="00000000" w:rsidP="00000000" w:rsidRDefault="00000000" w:rsidRPr="00000000" w14:paraId="00000023">
      <w:pPr>
        <w:pageBreakBefore w:val="0"/>
        <w:widowControl w:val="0"/>
        <w:ind w:right="30" w:firstLine="720"/>
        <w:rPr>
          <w:color w:val="001320"/>
          <w:highlight w:val="white"/>
        </w:rPr>
      </w:pPr>
      <w:r w:rsidDel="00000000" w:rsidR="00000000" w:rsidRPr="00000000">
        <w:rPr>
          <w:color w:val="001320"/>
          <w:highlight w:val="white"/>
          <w:rtl w:val="0"/>
        </w:rPr>
        <w:t xml:space="preserve">The vision establishes a clear direction of excellence for students who are attending the school system and it has high expectations for teachers to go over and above their duties. Overall the vision feels like it is lacking some substance and the sentence structure is incomplete. When compared to their neighboring school system by the name of Richmond Hill there are some considerations that they could implement to beef up their vision and mission statement and vice versa for Richmond Hill. </w:t>
      </w:r>
    </w:p>
    <w:p w:rsidR="00000000" w:rsidDel="00000000" w:rsidP="00000000" w:rsidRDefault="00000000" w:rsidRPr="00000000" w14:paraId="00000024">
      <w:pPr>
        <w:pageBreakBefore w:val="0"/>
        <w:widowControl w:val="0"/>
        <w:ind w:right="30"/>
        <w:rPr>
          <w:color w:val="001320"/>
          <w:highlight w:val="white"/>
        </w:rPr>
      </w:pPr>
      <w:r w:rsidDel="00000000" w:rsidR="00000000" w:rsidRPr="00000000">
        <w:rPr>
          <w:color w:val="001320"/>
          <w:highlight w:val="white"/>
          <w:rtl w:val="0"/>
        </w:rPr>
        <w:tab/>
        <w:t xml:space="preserve">According to Richmond Hill, their vision is “committed to excellence and success in all that we do. Their mission is dedicated to rigorous educational tasks that challenge and motivate students while always being focused on continuous improvement.” ( Hill, 2020, p. 1). Richmond Hill High" and surrounding schools elected to adopt their district's vision and mission statement as well. Chatham County School’s vision statement is very brief and easy to be remembered by all participants. The vision does answer the </w:t>
      </w:r>
      <w:r w:rsidDel="00000000" w:rsidR="00000000" w:rsidRPr="00000000">
        <w:rPr>
          <w:b w:val="1"/>
          <w:color w:val="001320"/>
          <w:highlight w:val="white"/>
          <w:rtl w:val="0"/>
        </w:rPr>
        <w:t xml:space="preserve">who</w:t>
      </w:r>
      <w:r w:rsidDel="00000000" w:rsidR="00000000" w:rsidRPr="00000000">
        <w:rPr>
          <w:color w:val="001320"/>
          <w:highlight w:val="white"/>
          <w:rtl w:val="0"/>
        </w:rPr>
        <w:t xml:space="preserve">, which are the teachers and students. The vision answers </w:t>
      </w:r>
      <w:r w:rsidDel="00000000" w:rsidR="00000000" w:rsidRPr="00000000">
        <w:rPr>
          <w:b w:val="1"/>
          <w:color w:val="001320"/>
          <w:highlight w:val="white"/>
          <w:rtl w:val="0"/>
        </w:rPr>
        <w:t xml:space="preserve">what</w:t>
      </w:r>
      <w:r w:rsidDel="00000000" w:rsidR="00000000" w:rsidRPr="00000000">
        <w:rPr>
          <w:color w:val="001320"/>
          <w:highlight w:val="white"/>
          <w:rtl w:val="0"/>
        </w:rPr>
        <w:t xml:space="preserve">, which are the goals and the vision, and they answer the </w:t>
      </w:r>
      <w:r w:rsidDel="00000000" w:rsidR="00000000" w:rsidRPr="00000000">
        <w:rPr>
          <w:b w:val="1"/>
          <w:color w:val="001320"/>
          <w:highlight w:val="white"/>
          <w:rtl w:val="0"/>
        </w:rPr>
        <w:t xml:space="preserve">how</w:t>
      </w:r>
      <w:r w:rsidDel="00000000" w:rsidR="00000000" w:rsidRPr="00000000">
        <w:rPr>
          <w:color w:val="001320"/>
          <w:highlight w:val="white"/>
          <w:rtl w:val="0"/>
        </w:rPr>
        <w:t xml:space="preserve"> by igniting a fire but it does not answer </w:t>
      </w:r>
      <w:r w:rsidDel="00000000" w:rsidR="00000000" w:rsidRPr="00000000">
        <w:rPr>
          <w:b w:val="1"/>
          <w:color w:val="001320"/>
          <w:highlight w:val="white"/>
          <w:rtl w:val="0"/>
        </w:rPr>
        <w:t xml:space="preserve">why</w:t>
      </w:r>
      <w:r w:rsidDel="00000000" w:rsidR="00000000" w:rsidRPr="00000000">
        <w:rPr>
          <w:color w:val="001320"/>
          <w:highlight w:val="white"/>
          <w:rtl w:val="0"/>
        </w:rPr>
        <w:t xml:space="preserve">.</w:t>
      </w:r>
    </w:p>
    <w:p w:rsidR="00000000" w:rsidDel="00000000" w:rsidP="00000000" w:rsidRDefault="00000000" w:rsidRPr="00000000" w14:paraId="00000025">
      <w:pPr>
        <w:pageBreakBefore w:val="0"/>
        <w:widowControl w:val="0"/>
        <w:ind w:right="30"/>
        <w:rPr>
          <w:color w:val="001320"/>
          <w:highlight w:val="white"/>
        </w:rPr>
      </w:pPr>
      <w:r w:rsidDel="00000000" w:rsidR="00000000" w:rsidRPr="00000000">
        <w:rPr>
          <w:color w:val="001320"/>
          <w:highlight w:val="white"/>
          <w:rtl w:val="0"/>
        </w:rPr>
        <w:tab/>
        <w:t xml:space="preserve">The vision does not explicitly concentrate on the competence of the organization but it does hold the teachers to very high expectations by establishing a goal for students to be challenged, motivated and have a passion for learning. The statement is very flexible to allow more addition by fellow principals and teachers. </w:t>
      </w:r>
    </w:p>
    <w:p w:rsidR="00000000" w:rsidDel="00000000" w:rsidP="00000000" w:rsidRDefault="00000000" w:rsidRPr="00000000" w14:paraId="00000026">
      <w:pPr>
        <w:pageBreakBefore w:val="0"/>
        <w:widowControl w:val="0"/>
        <w:ind w:right="30"/>
        <w:rPr>
          <w:color w:val="001320"/>
          <w:highlight w:val="white"/>
        </w:rPr>
      </w:pPr>
      <w:r w:rsidDel="00000000" w:rsidR="00000000" w:rsidRPr="00000000">
        <w:rPr>
          <w:color w:val="001320"/>
          <w:highlight w:val="white"/>
          <w:rtl w:val="0"/>
        </w:rPr>
        <w:tab/>
        <w:t xml:space="preserve">As a teacher in the school system, the vision goes right along with the work that I have been doing since day one, which includes, calling parents, emailing parents, creating innovating and relevant lessons for all students. This has developed a passion amongst many of my students to continue to attend class virtually while giving their best efforts. Overall, the vision is concise but it is comprehensive after reading it several times and it is realistic enough to be achieved and understood.</w:t>
      </w:r>
    </w:p>
    <w:p w:rsidR="00000000" w:rsidDel="00000000" w:rsidP="00000000" w:rsidRDefault="00000000" w:rsidRPr="00000000" w14:paraId="00000027">
      <w:pPr>
        <w:pageBreakBefore w:val="0"/>
        <w:widowControl w:val="0"/>
        <w:ind w:right="30"/>
        <w:rPr>
          <w:b w:val="1"/>
          <w:color w:val="001320"/>
          <w:highlight w:val="white"/>
        </w:rPr>
      </w:pPr>
      <w:r w:rsidDel="00000000" w:rsidR="00000000" w:rsidRPr="00000000">
        <w:rPr>
          <w:b w:val="1"/>
          <w:color w:val="001320"/>
          <w:highlight w:val="white"/>
          <w:rtl w:val="0"/>
        </w:rPr>
        <w:t xml:space="preserve">School Revision Plan</w:t>
      </w:r>
    </w:p>
    <w:p w:rsidR="00000000" w:rsidDel="00000000" w:rsidP="00000000" w:rsidRDefault="00000000" w:rsidRPr="00000000" w14:paraId="00000028">
      <w:pPr>
        <w:pageBreakBefore w:val="0"/>
        <w:widowControl w:val="0"/>
        <w:ind w:right="30"/>
        <w:rPr>
          <w:color w:val="001320"/>
          <w:highlight w:val="white"/>
        </w:rPr>
      </w:pPr>
      <w:r w:rsidDel="00000000" w:rsidR="00000000" w:rsidRPr="00000000">
        <w:rPr>
          <w:b w:val="1"/>
          <w:color w:val="001320"/>
          <w:highlight w:val="white"/>
          <w:rtl w:val="0"/>
        </w:rPr>
        <w:tab/>
      </w:r>
      <w:r w:rsidDel="00000000" w:rsidR="00000000" w:rsidRPr="00000000">
        <w:rPr>
          <w:color w:val="001320"/>
          <w:highlight w:val="white"/>
          <w:rtl w:val="0"/>
        </w:rPr>
        <w:t xml:space="preserve">The Chatham county schools have a staff of current and retired teachers, principals, parents, board members and community leaders who are incharge of revising any new plans. All stakeholders have a voice when implementing and adopting new mottos, slogans, visions and missions. If the vision is designated at the school level, the principal may elect to create a task force of like minded leaders and motivated staff members who have a passion for learning in accordance to the vision of the district. The vision and mission creation process includes creating a draft of a general overview of where the principal would like to take the school with steps on how to get. The draft would be revised periodically as needed. The vision would include all stakeholders from the teachers, students, parents and the community. The main person of making the vision and mission inclusive is so that all stakeholders would feel included, represented, and a part of the journey. All vision and mission statements must be aligned or in accordance with districts. The principal at my current school Building Bridges has elected to use the district's vision and mission statement which is the case with my present high school. At my former school Myers Middle School, their mission was to be the best middle school in Savannah Chatham County. This mission tied in with the district's mission by igniting a passion for learning in which they really tried to establish.</w:t>
      </w:r>
    </w:p>
    <w:p w:rsidR="00000000" w:rsidDel="00000000" w:rsidP="00000000" w:rsidRDefault="00000000" w:rsidRPr="00000000" w14:paraId="00000029">
      <w:pPr>
        <w:pageBreakBefore w:val="0"/>
        <w:widowControl w:val="0"/>
        <w:spacing w:after="0" w:lineRule="auto"/>
        <w:ind w:right="-7320"/>
        <w:rPr>
          <w:rFonts w:ascii="Courier New" w:cs="Courier New" w:eastAsia="Courier New" w:hAnsi="Courier New"/>
          <w:color w:val="001320"/>
          <w:sz w:val="14"/>
          <w:szCs w:val="14"/>
          <w:shd w:fill="f2f2f2" w:val="clear"/>
        </w:rPr>
      </w:pPr>
      <w:r w:rsidDel="00000000" w:rsidR="00000000" w:rsidRPr="00000000">
        <w:rPr>
          <w:rFonts w:ascii="Courier New" w:cs="Courier New" w:eastAsia="Courier New" w:hAnsi="Courier New"/>
          <w:color w:val="001320"/>
          <w:sz w:val="14"/>
          <w:szCs w:val="14"/>
          <w:shd w:fill="f2f2f2" w:val="clear"/>
          <w:rtl w:val="0"/>
        </w:rPr>
        <w:tab/>
      </w:r>
    </w:p>
    <w:p w:rsidR="00000000" w:rsidDel="00000000" w:rsidP="00000000" w:rsidRDefault="00000000" w:rsidRPr="00000000" w14:paraId="0000002A">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Fonts w:ascii="Arial" w:cs="Arial" w:eastAsia="Arial" w:hAnsi="Arial"/>
          <w:color w:val="001320"/>
          <w:sz w:val="14"/>
          <w:szCs w:val="14"/>
          <w:shd w:fill="f2f2f2" w:val="clear"/>
          <w:rtl w:val="0"/>
        </w:rPr>
        <w:t xml:space="preserve">  </w:t>
      </w:r>
    </w:p>
    <w:p w:rsidR="00000000" w:rsidDel="00000000" w:rsidP="00000000" w:rsidRDefault="00000000" w:rsidRPr="00000000" w14:paraId="0000002B">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tl w:val="0"/>
        </w:rPr>
      </w:r>
    </w:p>
    <w:p w:rsidR="00000000" w:rsidDel="00000000" w:rsidP="00000000" w:rsidRDefault="00000000" w:rsidRPr="00000000" w14:paraId="0000002C">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02D">
      <w:pPr>
        <w:pageBreakBefore w:val="0"/>
        <w:widowControl w:val="0"/>
        <w:ind w:right="30"/>
        <w:rPr>
          <w:color w:val="001320"/>
          <w:highlight w:val="white"/>
        </w:rPr>
      </w:pPr>
      <w:r w:rsidDel="00000000" w:rsidR="00000000" w:rsidRPr="00000000">
        <w:rPr>
          <w:color w:val="001320"/>
          <w:highlight w:val="white"/>
          <w:rtl w:val="0"/>
        </w:rPr>
        <w:tab/>
      </w:r>
    </w:p>
    <w:p w:rsidR="00000000" w:rsidDel="00000000" w:rsidP="00000000" w:rsidRDefault="00000000" w:rsidRPr="00000000" w14:paraId="0000002E">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02F">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030">
      <w:pPr>
        <w:pageBreakBefore w:val="0"/>
        <w:widowControl w:val="0"/>
        <w:ind w:right="30" w:firstLine="720"/>
        <w:rPr>
          <w:color w:val="001320"/>
          <w:highlight w:val="white"/>
        </w:rPr>
      </w:pPr>
      <w:r w:rsidDel="00000000" w:rsidR="00000000" w:rsidRPr="00000000">
        <w:rPr>
          <w:rtl w:val="0"/>
        </w:rPr>
      </w:r>
    </w:p>
    <w:p w:rsidR="00000000" w:rsidDel="00000000" w:rsidP="00000000" w:rsidRDefault="00000000" w:rsidRPr="00000000" w14:paraId="00000031">
      <w:pPr>
        <w:pageBreakBefore w:val="0"/>
        <w:widowControl w:val="0"/>
        <w:shd w:fill="ffffff" w:val="clear"/>
        <w:ind w:right="30"/>
        <w:rPr>
          <w:rFonts w:ascii="Arial" w:cs="Arial" w:eastAsia="Arial" w:hAnsi="Arial"/>
          <w:color w:val="444444"/>
          <w:highlight w:val="white"/>
        </w:rPr>
      </w:pPr>
      <w:r w:rsidDel="00000000" w:rsidR="00000000" w:rsidRPr="00000000">
        <w:rPr>
          <w:rFonts w:ascii="Arial" w:cs="Arial" w:eastAsia="Arial" w:hAnsi="Arial"/>
          <w:color w:val="444444"/>
          <w:highlight w:val="white"/>
          <w:rtl w:val="0"/>
        </w:rPr>
        <w:tab/>
      </w:r>
    </w:p>
    <w:p w:rsidR="00000000" w:rsidDel="00000000" w:rsidP="00000000" w:rsidRDefault="00000000" w:rsidRPr="00000000" w14:paraId="00000032">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033">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034">
      <w:pPr>
        <w:pageBreakBefore w:val="0"/>
        <w:widowControl w:val="0"/>
        <w:ind w:right="30"/>
        <w:jc w:val="center"/>
        <w:rPr/>
      </w:pPr>
      <w:r w:rsidDel="00000000" w:rsidR="00000000" w:rsidRPr="00000000">
        <w:rPr>
          <w:rtl w:val="0"/>
        </w:rPr>
        <w:tab/>
        <w:tab/>
        <w:tab/>
        <w:tab/>
        <w:tab/>
        <w:tab/>
        <w:tab/>
        <w:tab/>
        <w:tab/>
        <w:tab/>
        <w:tab/>
        <w:tab/>
        <w:tab/>
      </w:r>
    </w:p>
    <w:p w:rsidR="00000000" w:rsidDel="00000000" w:rsidP="00000000" w:rsidRDefault="00000000" w:rsidRPr="00000000" w14:paraId="00000035">
      <w:pPr>
        <w:pageBreakBefore w:val="0"/>
        <w:widowControl w:val="0"/>
        <w:ind w:right="30"/>
        <w:jc w:val="center"/>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jc w:val="center"/>
        <w:rPr>
          <w:b w:val="1"/>
        </w:rPr>
      </w:pPr>
      <w:bookmarkStart w:colFirst="0" w:colLast="0" w:name="_gjdgxs" w:id="0"/>
      <w:bookmarkEnd w:id="0"/>
      <w:r w:rsidDel="00000000" w:rsidR="00000000" w:rsidRPr="00000000">
        <w:rPr>
          <w:b w:val="1"/>
          <w:rtl w:val="0"/>
        </w:rPr>
        <w:t xml:space="preserve">References</w:t>
      </w:r>
    </w:p>
    <w:p w:rsidR="00000000" w:rsidDel="00000000" w:rsidP="00000000" w:rsidRDefault="00000000" w:rsidRPr="00000000" w14:paraId="0000003D">
      <w:pPr>
        <w:pageBreakBefore w:val="0"/>
        <w:widowControl w:val="0"/>
        <w:spacing w:after="240" w:before="240" w:lineRule="auto"/>
        <w:ind w:left="720"/>
        <w:rPr/>
      </w:pPr>
      <w:r w:rsidDel="00000000" w:rsidR="00000000" w:rsidRPr="00000000">
        <w:rPr>
          <w:rtl w:val="0"/>
        </w:rPr>
        <w:t xml:space="preserve">Chatham, S.  (2020). Board Mission, Vision &amp; Guiding Principles //. Retrieved November 02, 2020, from </w:t>
      </w:r>
      <w:hyperlink r:id="rId6">
        <w:r w:rsidDel="00000000" w:rsidR="00000000" w:rsidRPr="00000000">
          <w:rPr>
            <w:rtl w:val="0"/>
          </w:rPr>
          <w:t xml:space="preserve">https://spwww.sccpss.com/board/Pages/Board-Guiding-Principles.aspx</w:t>
        </w:r>
      </w:hyperlink>
      <w:r w:rsidDel="00000000" w:rsidR="00000000" w:rsidRPr="00000000">
        <w:rPr>
          <w:rtl w:val="0"/>
        </w:rPr>
      </w:r>
    </w:p>
    <w:p w:rsidR="00000000" w:rsidDel="00000000" w:rsidP="00000000" w:rsidRDefault="00000000" w:rsidRPr="00000000" w14:paraId="0000003E">
      <w:pPr>
        <w:pageBreakBefore w:val="0"/>
        <w:widowControl w:val="0"/>
        <w:spacing w:after="240" w:before="240" w:lineRule="auto"/>
        <w:ind w:left="720"/>
        <w:rPr/>
      </w:pPr>
      <w:r w:rsidDel="00000000" w:rsidR="00000000" w:rsidRPr="00000000">
        <w:rPr>
          <w:rtl w:val="0"/>
        </w:rPr>
        <w:t xml:space="preserve">Hill, R. (2020). Richmond Hill High School. Retrieved November 02, 2020, from </w:t>
      </w:r>
      <w:hyperlink r:id="rId7">
        <w:r w:rsidDel="00000000" w:rsidR="00000000" w:rsidRPr="00000000">
          <w:rPr>
            <w:rtl w:val="0"/>
          </w:rPr>
          <w:t xml:space="preserve">https://rhhs.bryancountyschools.org/o/rhhs/page/vision-mission-belief</w:t>
        </w:r>
      </w:hyperlink>
      <w:r w:rsidDel="00000000" w:rsidR="00000000" w:rsidRPr="00000000">
        <w:rPr>
          <w:rtl w:val="0"/>
        </w:rPr>
      </w:r>
    </w:p>
    <w:p w:rsidR="00000000" w:rsidDel="00000000" w:rsidP="00000000" w:rsidRDefault="00000000" w:rsidRPr="00000000" w14:paraId="0000003F">
      <w:pPr>
        <w:pageBreakBefore w:val="0"/>
        <w:widowControl w:val="0"/>
        <w:spacing w:after="240" w:before="240" w:lineRule="auto"/>
        <w:ind w:left="720"/>
        <w:rPr/>
      </w:pPr>
      <w:r w:rsidDel="00000000" w:rsidR="00000000" w:rsidRPr="00000000">
        <w:rPr>
          <w:rtl w:val="0"/>
        </w:rPr>
        <w:t xml:space="preserve">James, K. (2020). Bible Hub. Retrieved November 02, 2020, from https://biblehub.com/kjv/hosea/4.htm</w:t>
      </w:r>
    </w:p>
    <w:p w:rsidR="00000000" w:rsidDel="00000000" w:rsidP="00000000" w:rsidRDefault="00000000" w:rsidRPr="00000000" w14:paraId="00000040">
      <w:pPr>
        <w:pageBreakBefore w:val="0"/>
        <w:ind w:firstLine="720"/>
        <w:jc w:val="left"/>
        <w:rPr/>
      </w:pPr>
      <w:r w:rsidDel="00000000" w:rsidR="00000000" w:rsidRPr="00000000">
        <w:rPr>
          <w:rtl w:val="0"/>
        </w:rPr>
        <w:t xml:space="preserve"> for vocational education funding. </w:t>
      </w:r>
    </w:p>
    <w:p w:rsidR="00000000" w:rsidDel="00000000" w:rsidP="00000000" w:rsidRDefault="00000000" w:rsidRPr="00000000" w14:paraId="00000041">
      <w:pPr>
        <w:pageBreakBefore w:val="0"/>
        <w:ind w:firstLine="720"/>
        <w:jc w:val="left"/>
        <w:rPr/>
      </w:pPr>
      <w:r w:rsidDel="00000000" w:rsidR="00000000" w:rsidRPr="00000000">
        <w:rPr>
          <w:rtl w:val="0"/>
        </w:rPr>
        <w:t xml:space="preserve">Infrastructure funding is allocated on a case-by-case yearly basis. Georgia requires all schools and all school systems to develop a comprehensive long-term plan for infrastructure through the Georgia Capitol Outlet program, which is a 5-year program designated for qualified candidates and schools (Unknown, 2020, pp. 2).</w:t>
      </w:r>
    </w:p>
    <w:p w:rsidR="00000000" w:rsidDel="00000000" w:rsidP="00000000" w:rsidRDefault="00000000" w:rsidRPr="00000000" w14:paraId="00000042">
      <w:pPr>
        <w:pageBreakBefore w:val="0"/>
        <w:ind w:left="0" w:firstLine="0"/>
        <w:jc w:val="left"/>
        <w:rPr>
          <w:b w:val="1"/>
        </w:rPr>
      </w:pPr>
      <w:r w:rsidDel="00000000" w:rsidR="00000000" w:rsidRPr="00000000">
        <w:rPr>
          <w:b w:val="1"/>
          <w:rtl w:val="0"/>
        </w:rPr>
        <w:t xml:space="preserve">Data Analysis</w:t>
      </w:r>
    </w:p>
    <w:p w:rsidR="00000000" w:rsidDel="00000000" w:rsidP="00000000" w:rsidRDefault="00000000" w:rsidRPr="00000000" w14:paraId="00000043">
      <w:pPr>
        <w:pageBreakBefore w:val="0"/>
        <w:ind w:left="0" w:firstLine="720"/>
        <w:jc w:val="left"/>
        <w:rPr/>
      </w:pPr>
      <w:r w:rsidDel="00000000" w:rsidR="00000000" w:rsidRPr="00000000">
        <w:rPr>
          <w:rtl w:val="0"/>
        </w:rPr>
        <w:t xml:space="preserve">While investigating and doing some intensive data analysis I have noticed that Myers Middle School has been plagued by low test scores in all academic areas, extremely high absenteeism due to behavior issues and and overall, poverty and despair. As a former employee of the school I have witnessed this first hand of the low morale of students and teachers and the poor quality in regards to academic progression and implementations of new knowledge/ information.</w:t>
      </w:r>
    </w:p>
    <w:p w:rsidR="00000000" w:rsidDel="00000000" w:rsidP="00000000" w:rsidRDefault="00000000" w:rsidRPr="00000000" w14:paraId="00000044">
      <w:pPr>
        <w:pageBreakBefore w:val="0"/>
        <w:ind w:left="0" w:firstLine="720"/>
        <w:jc w:val="left"/>
        <w:rPr/>
      </w:pPr>
      <w:r w:rsidDel="00000000" w:rsidR="00000000" w:rsidRPr="00000000">
        <w:rPr>
          <w:rtl w:val="0"/>
        </w:rPr>
        <w:t xml:space="preserve">Seven percent score in the area of science is a very prevalent stat in determining the value and challenges that this particular school faces. This shows that the school does not have either adequate material, qualified staff or does not put much emphasis on science in general. So this begs the question, who is overall responsible for the academic development and challenges for low income students. </w:t>
      </w:r>
    </w:p>
    <w:p w:rsidR="00000000" w:rsidDel="00000000" w:rsidP="00000000" w:rsidRDefault="00000000" w:rsidRPr="00000000" w14:paraId="00000045">
      <w:pPr>
        <w:pageBreakBefore w:val="0"/>
        <w:ind w:left="0" w:firstLine="720"/>
        <w:jc w:val="left"/>
        <w:rPr/>
      </w:pPr>
      <w:r w:rsidDel="00000000" w:rsidR="00000000" w:rsidRPr="00000000">
        <w:rPr>
          <w:rtl w:val="0"/>
        </w:rPr>
        <w:t xml:space="preserve">According to Cheang &amp; Goh (2018), low income students are economically challenged with diverse socio-economic effects that can make one socially crippled. The authors furthered by stating that students who are born in this environment are not incontrol of their circumstances and are the greatest victims (pp. 4). </w:t>
      </w:r>
    </w:p>
    <w:p w:rsidR="00000000" w:rsidDel="00000000" w:rsidP="00000000" w:rsidRDefault="00000000" w:rsidRPr="00000000" w14:paraId="00000046">
      <w:pPr>
        <w:pageBreakBefore w:val="0"/>
        <w:ind w:left="0" w:firstLine="720"/>
        <w:jc w:val="left"/>
        <w:rPr/>
      </w:pPr>
      <w:r w:rsidDel="00000000" w:rsidR="00000000" w:rsidRPr="00000000">
        <w:rPr>
          <w:rtl w:val="0"/>
        </w:rPr>
        <w:t xml:space="preserve">Myers Middle School is located in the heart of downtown urban Savannah Georgia and diversity is pretty much non-existent. What I have noticed while working there is that most students were actually treated quite fairly based on their interactions with one another. One would think, for a student who would be considered a minority (Caucasian) in the school that there would be some sort of inequality.  But what I have noticed, there were no racially motivated or biased conversations, connotations, or interactions. In most cases, the students were actually more protective of them.</w:t>
      </w:r>
    </w:p>
    <w:p w:rsidR="00000000" w:rsidDel="00000000" w:rsidP="00000000" w:rsidRDefault="00000000" w:rsidRPr="00000000" w14:paraId="00000047">
      <w:pPr>
        <w:pageBreakBefore w:val="0"/>
        <w:ind w:left="0" w:firstLine="720"/>
        <w:jc w:val="left"/>
        <w:rPr/>
      </w:pPr>
      <w:r w:rsidDel="00000000" w:rsidR="00000000" w:rsidRPr="00000000">
        <w:rPr>
          <w:rtl w:val="0"/>
        </w:rPr>
        <w:t xml:space="preserve">Absence is a major issue in the school, 29% of students are absent due to suspension and uncharacteric behaviors. This is a major area that not only affects behaviors but it has a major effect on student grades and overall retention. I have personally discovered and met students who were in the seventh grade but were aged 16 years old and their behavior was atrocious. </w:t>
      </w:r>
    </w:p>
    <w:p w:rsidR="00000000" w:rsidDel="00000000" w:rsidP="00000000" w:rsidRDefault="00000000" w:rsidRPr="00000000" w14:paraId="00000048">
      <w:pPr>
        <w:pageBreakBefore w:val="0"/>
        <w:ind w:left="0" w:firstLine="720"/>
        <w:jc w:val="left"/>
        <w:rPr/>
      </w:pPr>
      <w:r w:rsidDel="00000000" w:rsidR="00000000" w:rsidRPr="00000000">
        <w:rPr>
          <w:rtl w:val="0"/>
        </w:rPr>
        <w:t xml:space="preserve">The strengths of this school data gives a great indication of where the school stands as far as demographics, behaviors, attendance, student teacher ratio, disabilities and grades. The weakness in the data is the overall community participation which is non-existence as a witness and the budget, since the district is in-charge of all school operations and finances. </w:t>
      </w:r>
    </w:p>
    <w:p w:rsidR="00000000" w:rsidDel="00000000" w:rsidP="00000000" w:rsidRDefault="00000000" w:rsidRPr="00000000" w14:paraId="00000049">
      <w:pPr>
        <w:pageBreakBefore w:val="0"/>
        <w:rPr/>
      </w:pPr>
      <w:r w:rsidDel="00000000" w:rsidR="00000000" w:rsidRPr="00000000">
        <w:rPr>
          <w:b w:val="1"/>
          <w:u w:val="single"/>
          <w:rtl w:val="0"/>
        </w:rPr>
        <w:t xml:space="preserve">Goal 1:</w:t>
      </w:r>
      <w:r w:rsidDel="00000000" w:rsidR="00000000" w:rsidRPr="00000000">
        <w:rPr>
          <w:b w:val="1"/>
          <w:rtl w:val="0"/>
        </w:rPr>
        <w:t xml:space="preserve"> Myers Middle School-</w:t>
      </w:r>
      <w:r w:rsidDel="00000000" w:rsidR="00000000" w:rsidRPr="00000000">
        <w:rPr>
          <w:rtl w:val="0"/>
        </w:rPr>
        <w:t xml:space="preserve"> Increase 6th-8th grade english proficiency test scores from 11% to 15%  in GMAS testing in academic calendar year 2022</w:t>
      </w:r>
    </w:p>
    <w:p w:rsidR="00000000" w:rsidDel="00000000" w:rsidP="00000000" w:rsidRDefault="00000000" w:rsidRPr="00000000" w14:paraId="0000004A">
      <w:pPr>
        <w:pageBreakBefore w:val="0"/>
        <w:numPr>
          <w:ilvl w:val="0"/>
          <w:numId w:val="1"/>
        </w:numPr>
        <w:ind w:left="1440" w:hanging="360"/>
        <w:rPr/>
      </w:pPr>
      <w:r w:rsidDel="00000000" w:rsidR="00000000" w:rsidRPr="00000000">
        <w:rPr>
          <w:b w:val="1"/>
          <w:u w:val="single"/>
          <w:rtl w:val="0"/>
        </w:rPr>
        <w:t xml:space="preserve">Specific:</w:t>
      </w:r>
      <w:r w:rsidDel="00000000" w:rsidR="00000000" w:rsidRPr="00000000">
        <w:rPr>
          <w:rtl w:val="0"/>
        </w:rPr>
        <w:t xml:space="preserve"> Students in grades 6-8 will increase in english reading proficiency from 11% to 15% from August to May. </w:t>
      </w:r>
    </w:p>
    <w:p w:rsidR="00000000" w:rsidDel="00000000" w:rsidP="00000000" w:rsidRDefault="00000000" w:rsidRPr="00000000" w14:paraId="0000004B">
      <w:pPr>
        <w:pageBreakBefore w:val="0"/>
        <w:numPr>
          <w:ilvl w:val="0"/>
          <w:numId w:val="1"/>
        </w:numPr>
        <w:ind w:left="1440" w:hanging="360"/>
        <w:rPr>
          <w:b w:val="1"/>
        </w:rPr>
      </w:pPr>
      <w:r w:rsidDel="00000000" w:rsidR="00000000" w:rsidRPr="00000000">
        <w:rPr>
          <w:b w:val="1"/>
          <w:u w:val="single"/>
          <w:rtl w:val="0"/>
        </w:rPr>
        <w:t xml:space="preserve">Measurable:</w:t>
      </w:r>
      <w:r w:rsidDel="00000000" w:rsidR="00000000" w:rsidRPr="00000000">
        <w:rPr>
          <w:rtl w:val="0"/>
        </w:rPr>
        <w:t xml:space="preserve"> Students will complete two I-Ready reading activities per week and go to tutoring twice a week. The students' progress will be measured by the first I-Ready test to the last.</w:t>
      </w:r>
    </w:p>
    <w:p w:rsidR="00000000" w:rsidDel="00000000" w:rsidP="00000000" w:rsidRDefault="00000000" w:rsidRPr="00000000" w14:paraId="0000004C">
      <w:pPr>
        <w:pageBreakBefore w:val="0"/>
        <w:numPr>
          <w:ilvl w:val="0"/>
          <w:numId w:val="1"/>
        </w:numPr>
        <w:ind w:left="1440" w:hanging="360"/>
        <w:rPr>
          <w:b w:val="1"/>
        </w:rPr>
      </w:pPr>
      <w:r w:rsidDel="00000000" w:rsidR="00000000" w:rsidRPr="00000000">
        <w:rPr>
          <w:b w:val="1"/>
          <w:u w:val="single"/>
          <w:rtl w:val="0"/>
        </w:rPr>
        <w:t xml:space="preserve">Achievable:</w:t>
      </w:r>
      <w:r w:rsidDel="00000000" w:rsidR="00000000" w:rsidRPr="00000000">
        <w:rPr>
          <w:rtl w:val="0"/>
        </w:rPr>
        <w:t xml:space="preserve"> Students will have to complete two I-Ready reading activities/ assessments but only have to achieve a proficient rating in one activity per week in-order to participate in the schools gator time, which is free time for all students. </w:t>
      </w:r>
    </w:p>
    <w:p w:rsidR="00000000" w:rsidDel="00000000" w:rsidP="00000000" w:rsidRDefault="00000000" w:rsidRPr="00000000" w14:paraId="0000004D">
      <w:pPr>
        <w:pageBreakBefore w:val="0"/>
        <w:numPr>
          <w:ilvl w:val="0"/>
          <w:numId w:val="1"/>
        </w:numPr>
        <w:ind w:left="1440" w:hanging="360"/>
        <w:rPr>
          <w:b w:val="1"/>
        </w:rPr>
      </w:pPr>
      <w:r w:rsidDel="00000000" w:rsidR="00000000" w:rsidRPr="00000000">
        <w:rPr>
          <w:b w:val="1"/>
          <w:u w:val="single"/>
          <w:rtl w:val="0"/>
        </w:rPr>
        <w:t xml:space="preserve">Research-based:</w:t>
      </w:r>
      <w:r w:rsidDel="00000000" w:rsidR="00000000" w:rsidRPr="00000000">
        <w:rPr>
          <w:rtl w:val="0"/>
        </w:rPr>
        <w:t xml:space="preserve"> Students will gain new skills in the area of reading by daily reading activities, and working on I-Ready modules. Students who achieve 10 to 15 proficient assessments in I-Ready will be granted a pizza party to celebrate their achievement. Students will use Positive Behavioral Interventions and Support (PBIS) rewards systems to encourage academic excellence and responsible behaviors. This will not only celebrate achievements, but increase literacy in grades 6-8.</w:t>
      </w:r>
    </w:p>
    <w:p w:rsidR="00000000" w:rsidDel="00000000" w:rsidP="00000000" w:rsidRDefault="00000000" w:rsidRPr="00000000" w14:paraId="0000004E">
      <w:pPr>
        <w:pageBreakBefore w:val="0"/>
        <w:numPr>
          <w:ilvl w:val="0"/>
          <w:numId w:val="1"/>
        </w:numPr>
        <w:ind w:left="1440" w:hanging="360"/>
        <w:rPr>
          <w:b w:val="1"/>
        </w:rPr>
      </w:pPr>
      <w:r w:rsidDel="00000000" w:rsidR="00000000" w:rsidRPr="00000000">
        <w:rPr>
          <w:b w:val="1"/>
          <w:u w:val="single"/>
          <w:rtl w:val="0"/>
        </w:rPr>
        <w:t xml:space="preserve">Timely:</w:t>
      </w:r>
      <w:r w:rsidDel="00000000" w:rsidR="00000000" w:rsidRPr="00000000">
        <w:rPr>
          <w:rtl w:val="0"/>
        </w:rPr>
        <w:t xml:space="preserve">  From August to May students will complete 16 to 32 proficient I-Ready assessments for the end of year academic </w:t>
      </w:r>
      <w:r w:rsidDel="00000000" w:rsidR="00000000" w:rsidRPr="00000000">
        <w:rPr>
          <w:highlight w:val="white"/>
          <w:rtl w:val="0"/>
        </w:rPr>
        <w:t xml:space="preserve">Georgia Milestone Assessment System</w:t>
      </w:r>
      <w:r w:rsidDel="00000000" w:rsidR="00000000" w:rsidRPr="00000000">
        <w:rPr>
          <w:rtl w:val="0"/>
        </w:rPr>
        <w:t xml:space="preserve"> (GMAS) test. </w:t>
      </w:r>
    </w:p>
    <w:p w:rsidR="00000000" w:rsidDel="00000000" w:rsidP="00000000" w:rsidRDefault="00000000" w:rsidRPr="00000000" w14:paraId="0000004F">
      <w:pPr>
        <w:pageBreakBefore w:val="0"/>
        <w:rPr/>
      </w:pPr>
      <w:r w:rsidDel="00000000" w:rsidR="00000000" w:rsidRPr="00000000">
        <w:rPr>
          <w:b w:val="1"/>
          <w:u w:val="single"/>
          <w:rtl w:val="0"/>
        </w:rPr>
        <w:t xml:space="preserve">Goal 2:</w:t>
      </w:r>
      <w:r w:rsidDel="00000000" w:rsidR="00000000" w:rsidRPr="00000000">
        <w:rPr>
          <w:rtl w:val="0"/>
        </w:rPr>
        <w:t xml:space="preserve"> Decrease 6th-8th grade out of school suspension from 12% to 6% in GMAS testing in academic calendar year 2022</w:t>
      </w:r>
    </w:p>
    <w:p w:rsidR="00000000" w:rsidDel="00000000" w:rsidP="00000000" w:rsidRDefault="00000000" w:rsidRPr="00000000" w14:paraId="00000050">
      <w:pPr>
        <w:pageBreakBefore w:val="0"/>
        <w:numPr>
          <w:ilvl w:val="0"/>
          <w:numId w:val="1"/>
        </w:numPr>
        <w:ind w:left="1440" w:hanging="360"/>
        <w:rPr/>
      </w:pPr>
      <w:r w:rsidDel="00000000" w:rsidR="00000000" w:rsidRPr="00000000">
        <w:rPr>
          <w:b w:val="1"/>
          <w:u w:val="single"/>
          <w:rtl w:val="0"/>
        </w:rPr>
        <w:t xml:space="preserve">Specific:</w:t>
      </w:r>
      <w:r w:rsidDel="00000000" w:rsidR="00000000" w:rsidRPr="00000000">
        <w:rPr>
          <w:rtl w:val="0"/>
        </w:rPr>
        <w:t xml:space="preserve">  Students in grades 6th-8th grade will have a decrease of out of school suspensions from 12% to 6 %  for the academic year August to May. </w:t>
      </w:r>
    </w:p>
    <w:p w:rsidR="00000000" w:rsidDel="00000000" w:rsidP="00000000" w:rsidRDefault="00000000" w:rsidRPr="00000000" w14:paraId="00000051">
      <w:pPr>
        <w:pageBreakBefore w:val="0"/>
        <w:numPr>
          <w:ilvl w:val="0"/>
          <w:numId w:val="1"/>
        </w:numPr>
        <w:ind w:left="1440" w:hanging="360"/>
        <w:rPr>
          <w:b w:val="1"/>
        </w:rPr>
      </w:pPr>
      <w:r w:rsidDel="00000000" w:rsidR="00000000" w:rsidRPr="00000000">
        <w:rPr>
          <w:b w:val="1"/>
          <w:u w:val="single"/>
          <w:rtl w:val="0"/>
        </w:rPr>
        <w:t xml:space="preserve">Measurable:</w:t>
      </w:r>
      <w:r w:rsidDel="00000000" w:rsidR="00000000" w:rsidRPr="00000000">
        <w:rPr>
          <w:rtl w:val="0"/>
        </w:rPr>
        <w:t xml:space="preserve">  Students are expected to be present and not to be absent more than once a week. Principal will be briefed weekly by the school’s secretary and liaison to give an accurate account of students' attendance. </w:t>
      </w:r>
    </w:p>
    <w:p w:rsidR="00000000" w:rsidDel="00000000" w:rsidP="00000000" w:rsidRDefault="00000000" w:rsidRPr="00000000" w14:paraId="00000052">
      <w:pPr>
        <w:pageBreakBefore w:val="0"/>
        <w:ind w:left="1440" w:firstLine="0"/>
        <w:rPr/>
      </w:pPr>
      <w:r w:rsidDel="00000000" w:rsidR="00000000" w:rsidRPr="00000000">
        <w:rPr>
          <w:rtl w:val="0"/>
        </w:rPr>
        <w:t xml:space="preserve">Attendance records will be evaluated weekly for weekly trends.</w:t>
      </w:r>
    </w:p>
    <w:p w:rsidR="00000000" w:rsidDel="00000000" w:rsidP="00000000" w:rsidRDefault="00000000" w:rsidRPr="00000000" w14:paraId="00000053">
      <w:pPr>
        <w:pageBreakBefore w:val="0"/>
        <w:numPr>
          <w:ilvl w:val="0"/>
          <w:numId w:val="1"/>
        </w:numPr>
        <w:ind w:left="1440" w:hanging="360"/>
        <w:rPr>
          <w:b w:val="1"/>
        </w:rPr>
      </w:pPr>
      <w:r w:rsidDel="00000000" w:rsidR="00000000" w:rsidRPr="00000000">
        <w:rPr>
          <w:b w:val="1"/>
          <w:u w:val="single"/>
          <w:rtl w:val="0"/>
        </w:rPr>
        <w:t xml:space="preserve">Achievable:</w:t>
      </w:r>
      <w:r w:rsidDel="00000000" w:rsidR="00000000" w:rsidRPr="00000000">
        <w:rPr>
          <w:rtl w:val="0"/>
        </w:rPr>
        <w:t xml:space="preserve"> Students who achieve perfect attendance in any 9 week marking period will receive awards and or recognition.</w:t>
      </w:r>
    </w:p>
    <w:p w:rsidR="00000000" w:rsidDel="00000000" w:rsidP="00000000" w:rsidRDefault="00000000" w:rsidRPr="00000000" w14:paraId="00000054">
      <w:pPr>
        <w:pageBreakBefore w:val="0"/>
        <w:numPr>
          <w:ilvl w:val="0"/>
          <w:numId w:val="1"/>
        </w:numPr>
        <w:ind w:left="1440" w:hanging="360"/>
        <w:rPr>
          <w:b w:val="1"/>
        </w:rPr>
      </w:pPr>
      <w:r w:rsidDel="00000000" w:rsidR="00000000" w:rsidRPr="00000000">
        <w:rPr>
          <w:b w:val="1"/>
          <w:u w:val="single"/>
          <w:rtl w:val="0"/>
        </w:rPr>
        <w:t xml:space="preserve">Research based:</w:t>
      </w:r>
      <w:r w:rsidDel="00000000" w:rsidR="00000000" w:rsidRPr="00000000">
        <w:rPr>
          <w:rtl w:val="0"/>
        </w:rPr>
        <w:t xml:space="preserve"> Students will be recognized for weekly and monthly improved attendance through PBIS rewards system. Students will improve attendance and become more academically invested in school by attending regularly and participating in daily activities. Attendance will be highlighted in all reports and parents will have notifications of missing days and weekly through emails and phone calls.</w:t>
      </w:r>
    </w:p>
    <w:p w:rsidR="00000000" w:rsidDel="00000000" w:rsidP="00000000" w:rsidRDefault="00000000" w:rsidRPr="00000000" w14:paraId="00000055">
      <w:pPr>
        <w:pageBreakBefore w:val="0"/>
        <w:numPr>
          <w:ilvl w:val="0"/>
          <w:numId w:val="1"/>
        </w:numPr>
        <w:ind w:left="1440" w:hanging="360"/>
        <w:rPr>
          <w:b w:val="1"/>
        </w:rPr>
      </w:pPr>
      <w:r w:rsidDel="00000000" w:rsidR="00000000" w:rsidRPr="00000000">
        <w:rPr>
          <w:b w:val="1"/>
          <w:u w:val="single"/>
          <w:rtl w:val="0"/>
        </w:rPr>
        <w:t xml:space="preserve">Timely:</w:t>
      </w:r>
      <w:r w:rsidDel="00000000" w:rsidR="00000000" w:rsidRPr="00000000">
        <w:rPr>
          <w:rtl w:val="0"/>
        </w:rPr>
        <w:t xml:space="preserve"> Students out of school suspension attendance rate will decrease from 12% to 10% from August to May. </w:t>
      </w: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b w:val="1"/>
          <w:u w:val="single"/>
          <w:rtl w:val="0"/>
        </w:rPr>
        <w:t xml:space="preserve">Goal 3:</w:t>
      </w:r>
      <w:r w:rsidDel="00000000" w:rsidR="00000000" w:rsidRPr="00000000">
        <w:rPr>
          <w:rtl w:val="0"/>
        </w:rPr>
        <w:t xml:space="preserve"> Increase 8th grade science proficiency test scores from 7% to 10%  in GMAS testing in academic calendar year 2022</w:t>
      </w:r>
    </w:p>
    <w:p w:rsidR="00000000" w:rsidDel="00000000" w:rsidP="00000000" w:rsidRDefault="00000000" w:rsidRPr="00000000" w14:paraId="00000057">
      <w:pPr>
        <w:pageBreakBefore w:val="0"/>
        <w:numPr>
          <w:ilvl w:val="0"/>
          <w:numId w:val="1"/>
        </w:numPr>
        <w:ind w:left="1440" w:hanging="360"/>
        <w:rPr/>
      </w:pPr>
      <w:r w:rsidDel="00000000" w:rsidR="00000000" w:rsidRPr="00000000">
        <w:rPr>
          <w:b w:val="1"/>
          <w:u w:val="single"/>
          <w:rtl w:val="0"/>
        </w:rPr>
        <w:t xml:space="preserve">Specific:</w:t>
      </w:r>
      <w:r w:rsidDel="00000000" w:rsidR="00000000" w:rsidRPr="00000000">
        <w:rPr>
          <w:rtl w:val="0"/>
        </w:rPr>
        <w:t xml:space="preserve"> Students in grades 8 will increase in science proficiency from 7% to 10% from August to May.</w:t>
      </w:r>
    </w:p>
    <w:p w:rsidR="00000000" w:rsidDel="00000000" w:rsidP="00000000" w:rsidRDefault="00000000" w:rsidRPr="00000000" w14:paraId="00000058">
      <w:pPr>
        <w:pageBreakBefore w:val="0"/>
        <w:numPr>
          <w:ilvl w:val="0"/>
          <w:numId w:val="1"/>
        </w:numPr>
        <w:ind w:left="1440" w:hanging="360"/>
        <w:rPr>
          <w:b w:val="1"/>
        </w:rPr>
      </w:pPr>
      <w:r w:rsidDel="00000000" w:rsidR="00000000" w:rsidRPr="00000000">
        <w:rPr>
          <w:b w:val="1"/>
          <w:u w:val="single"/>
          <w:rtl w:val="0"/>
        </w:rPr>
        <w:t xml:space="preserve">Measurable:</w:t>
      </w:r>
      <w:r w:rsidDel="00000000" w:rsidR="00000000" w:rsidRPr="00000000">
        <w:rPr>
          <w:rtl w:val="0"/>
        </w:rPr>
        <w:t xml:space="preserve"> Students will complete two 2 Georgia Virtual  activities per week and go to tutoring once per a week.</w:t>
      </w:r>
    </w:p>
    <w:p w:rsidR="00000000" w:rsidDel="00000000" w:rsidP="00000000" w:rsidRDefault="00000000" w:rsidRPr="00000000" w14:paraId="00000059">
      <w:pPr>
        <w:pageBreakBefore w:val="0"/>
        <w:numPr>
          <w:ilvl w:val="0"/>
          <w:numId w:val="1"/>
        </w:numPr>
        <w:ind w:left="1440" w:hanging="360"/>
        <w:rPr>
          <w:b w:val="1"/>
        </w:rPr>
      </w:pPr>
      <w:r w:rsidDel="00000000" w:rsidR="00000000" w:rsidRPr="00000000">
        <w:rPr>
          <w:b w:val="1"/>
          <w:u w:val="single"/>
          <w:rtl w:val="0"/>
        </w:rPr>
        <w:t xml:space="preserve">Achievable:</w:t>
      </w:r>
      <w:r w:rsidDel="00000000" w:rsidR="00000000" w:rsidRPr="00000000">
        <w:rPr>
          <w:rtl w:val="0"/>
        </w:rPr>
        <w:t xml:space="preserve"> Students have to complete at least 2 Georgia Virtual assignments per week but only have to achieve a proficient rating in only one activity per week. </w:t>
      </w:r>
    </w:p>
    <w:p w:rsidR="00000000" w:rsidDel="00000000" w:rsidP="00000000" w:rsidRDefault="00000000" w:rsidRPr="00000000" w14:paraId="0000005A">
      <w:pPr>
        <w:pageBreakBefore w:val="0"/>
        <w:numPr>
          <w:ilvl w:val="0"/>
          <w:numId w:val="1"/>
        </w:numPr>
        <w:ind w:left="1440" w:hanging="360"/>
        <w:rPr>
          <w:b w:val="1"/>
        </w:rPr>
      </w:pPr>
      <w:r w:rsidDel="00000000" w:rsidR="00000000" w:rsidRPr="00000000">
        <w:rPr>
          <w:b w:val="1"/>
          <w:u w:val="single"/>
          <w:rtl w:val="0"/>
        </w:rPr>
        <w:t xml:space="preserve">Research based:</w:t>
      </w:r>
      <w:r w:rsidDel="00000000" w:rsidR="00000000" w:rsidRPr="00000000">
        <w:rPr>
          <w:rtl w:val="0"/>
        </w:rPr>
        <w:t xml:space="preserve"> Students will gain new skills in the area of science by completing daily science worksheets, and working on I-Ready modules. Students will use Positive Behavioral Interventions and Support (PBIS) rewards systems to encourage academic excellence and responsible behaviors. This will not only celebrate achievements, but it will also increase proficiency in science in grades 6-8. Students who achieve 10 to 15 proficient assessments in Georgia Virtual from August to May. will be granted a free field trip to the Georgia Science Arts Center. </w:t>
      </w:r>
    </w:p>
    <w:p w:rsidR="00000000" w:rsidDel="00000000" w:rsidP="00000000" w:rsidRDefault="00000000" w:rsidRPr="00000000" w14:paraId="0000005B">
      <w:pPr>
        <w:pageBreakBefore w:val="0"/>
        <w:numPr>
          <w:ilvl w:val="0"/>
          <w:numId w:val="1"/>
        </w:numPr>
        <w:ind w:left="1440" w:hanging="360"/>
        <w:rPr>
          <w:b w:val="1"/>
        </w:rPr>
      </w:pPr>
      <w:r w:rsidDel="00000000" w:rsidR="00000000" w:rsidRPr="00000000">
        <w:rPr>
          <w:b w:val="1"/>
          <w:u w:val="single"/>
          <w:rtl w:val="0"/>
        </w:rPr>
        <w:t xml:space="preserve">Timely:</w:t>
      </w:r>
      <w:r w:rsidDel="00000000" w:rsidR="00000000" w:rsidRPr="00000000">
        <w:rPr>
          <w:rtl w:val="0"/>
        </w:rPr>
        <w:t xml:space="preserve">  From August to May.  students will complete 16 to 32 proficient Georgia Virtual assessments for the end of year academic </w:t>
      </w:r>
      <w:r w:rsidDel="00000000" w:rsidR="00000000" w:rsidRPr="00000000">
        <w:rPr>
          <w:highlight w:val="white"/>
          <w:rtl w:val="0"/>
        </w:rPr>
        <w:t xml:space="preserve">Georgia Milestone Assessment System</w:t>
      </w:r>
      <w:r w:rsidDel="00000000" w:rsidR="00000000" w:rsidRPr="00000000">
        <w:rPr>
          <w:rtl w:val="0"/>
        </w:rPr>
        <w:t xml:space="preserve"> (GMAS) test. </w:t>
      </w:r>
      <w:r w:rsidDel="00000000" w:rsidR="00000000" w:rsidRPr="00000000">
        <w:rPr>
          <w:rtl w:val="0"/>
        </w:rPr>
      </w:r>
    </w:p>
    <w:p w:rsidR="00000000" w:rsidDel="00000000" w:rsidP="00000000" w:rsidRDefault="00000000" w:rsidRPr="00000000" w14:paraId="0000005C">
      <w:pPr>
        <w:pageBreakBefore w:val="0"/>
        <w:ind w:left="1440" w:firstLine="0"/>
        <w:rPr>
          <w:b w:val="1"/>
          <w:u w:val="single"/>
        </w:rPr>
      </w:pPr>
      <w:r w:rsidDel="00000000" w:rsidR="00000000" w:rsidRPr="00000000">
        <w:rPr>
          <w:rtl w:val="0"/>
        </w:rPr>
      </w:r>
    </w:p>
    <w:p w:rsidR="00000000" w:rsidDel="00000000" w:rsidP="00000000" w:rsidRDefault="00000000" w:rsidRPr="00000000" w14:paraId="0000005D">
      <w:pPr>
        <w:pageBreakBefore w:val="0"/>
        <w:ind w:left="0" w:firstLine="0"/>
        <w:rPr>
          <w:b w:val="1"/>
          <w:u w:val="single"/>
        </w:rPr>
      </w:pPr>
      <w:r w:rsidDel="00000000" w:rsidR="00000000" w:rsidRPr="00000000">
        <w:rPr>
          <w:b w:val="1"/>
          <w:u w:val="single"/>
          <w:rtl w:val="0"/>
        </w:rPr>
        <w:t xml:space="preserve">Relations to The Vision</w:t>
      </w:r>
    </w:p>
    <w:p w:rsidR="00000000" w:rsidDel="00000000" w:rsidP="00000000" w:rsidRDefault="00000000" w:rsidRPr="00000000" w14:paraId="0000005E">
      <w:pPr>
        <w:pageBreakBefore w:val="0"/>
        <w:ind w:firstLine="720"/>
        <w:rPr/>
      </w:pPr>
      <w:r w:rsidDel="00000000" w:rsidR="00000000" w:rsidRPr="00000000">
        <w:rPr>
          <w:rtl w:val="0"/>
        </w:rPr>
        <w:t xml:space="preserve">The school's vision is quality, leadership, resulting in effective instruction and learning for all students and every Georgia regent, district, school and classroom. (Unknown, 2020, pp. 1). The goals are comprehensively aligned with implementing the vision in the areas effective learning for every student. The goals of improving test scores in the area of reading, science and attendance are designated to improve the overall climate of the school-wide culture. </w:t>
      </w:r>
    </w:p>
    <w:p w:rsidR="00000000" w:rsidDel="00000000" w:rsidP="00000000" w:rsidRDefault="00000000" w:rsidRPr="00000000" w14:paraId="0000005F">
      <w:pPr>
        <w:pageBreakBefore w:val="0"/>
        <w:rPr/>
      </w:pPr>
      <w:r w:rsidDel="00000000" w:rsidR="00000000" w:rsidRPr="00000000">
        <w:rPr>
          <w:rtl w:val="0"/>
        </w:rPr>
        <w:tab/>
        <w:t xml:space="preserve">According to Ohlson, Swanson, Adams-Manning, &amp; Byrd (2016), School suspension is a major factor in determining what is the school culture. Also, school suspension plays a vital role in determining if students will remain or drop out of school due to academic failure (p. 13). The overall factors of the school culture and setting goals are imperative to the health and wellness of the school climate.</w:t>
      </w:r>
    </w:p>
    <w:p w:rsidR="00000000" w:rsidDel="00000000" w:rsidP="00000000" w:rsidRDefault="00000000" w:rsidRPr="00000000" w14:paraId="00000060">
      <w:pPr>
        <w:pageBreakBefore w:val="0"/>
        <w:rPr/>
      </w:pPr>
      <w:r w:rsidDel="00000000" w:rsidR="00000000" w:rsidRPr="00000000">
        <w:rPr>
          <w:rtl w:val="0"/>
        </w:rPr>
        <w:tab/>
        <w:t xml:space="preserve">Culture is built over time with effective partnership amongst students, teachers, parents, the school administration and the community. Everyone benefits from an effective running school with a culture that is vibrant, inviting and academically healthy (Ohlson, Swanson, Adams-Manning, &amp; Byrd, 2016, pp. 12).</w:t>
      </w:r>
    </w:p>
    <w:p w:rsidR="00000000" w:rsidDel="00000000" w:rsidP="00000000" w:rsidRDefault="00000000" w:rsidRPr="00000000" w14:paraId="00000061">
      <w:pPr>
        <w:pageBreakBefore w:val="0"/>
        <w:rPr/>
      </w:pPr>
      <w:r w:rsidDel="00000000" w:rsidR="00000000" w:rsidRPr="00000000">
        <w:rPr>
          <w:rtl w:val="0"/>
        </w:rPr>
        <w:tab/>
        <w:t xml:space="preserve">All goals are only a fraction of what is needed to create an effective running and desirable schools culture, but it is a major step into the correct direction. When reading proficiency is being instituted in any school, this reinforces and ignites the community as a whole, by opening the doors to the community. The community wants to be a part of a growing and thriving environment. The community relishes on participating in games, plays, and fashion shows.</w:t>
      </w:r>
    </w:p>
    <w:p w:rsidR="00000000" w:rsidDel="00000000" w:rsidP="00000000" w:rsidRDefault="00000000" w:rsidRPr="00000000" w14:paraId="00000062">
      <w:pPr>
        <w:pageBreakBefore w:val="0"/>
        <w:ind w:firstLine="720"/>
        <w:rPr/>
      </w:pPr>
      <w:r w:rsidDel="00000000" w:rsidR="00000000" w:rsidRPr="00000000">
        <w:rPr>
          <w:rtl w:val="0"/>
        </w:rPr>
        <w:t xml:space="preserve"> Engagements like these are the bedrock of any community. Businesses want to participate in the schools because they can make money and it provides a source of recognition and familiarity with their brand and their products. The needs assessment will be expounded to all stakeholders by highlighting the correlations of lack of student physical presence in the building, inappropriate and aggressive behaviors and low quality test scores. </w:t>
      </w:r>
    </w:p>
    <w:p w:rsidR="00000000" w:rsidDel="00000000" w:rsidP="00000000" w:rsidRDefault="00000000" w:rsidRPr="00000000" w14:paraId="00000063">
      <w:pPr>
        <w:pageBreakBefore w:val="0"/>
        <w:ind w:firstLine="720"/>
        <w:rPr/>
      </w:pPr>
      <w:r w:rsidDel="00000000" w:rsidR="00000000" w:rsidRPr="00000000">
        <w:rPr>
          <w:rtl w:val="0"/>
        </w:rPr>
        <w:t xml:space="preserve">If I was the principal I would have monthly meetings with parents, teachers and community partners to think of creative ways to ignite the fire of learning. I will create a local delegation to help plan events that would highlight our schools reading and science departments. I would institute a reading and science project contest while inviting local businesses to sponsor the events. This will promote longevity amongst stakeholders.</w:t>
      </w:r>
    </w:p>
    <w:p w:rsidR="00000000" w:rsidDel="00000000" w:rsidP="00000000" w:rsidRDefault="00000000" w:rsidRPr="00000000" w14:paraId="00000064">
      <w:pPr>
        <w:pageBreakBefore w:val="0"/>
        <w:ind w:firstLine="720"/>
        <w:rPr/>
      </w:pPr>
      <w:r w:rsidDel="00000000" w:rsidR="00000000" w:rsidRPr="00000000">
        <w:rPr>
          <w:rtl w:val="0"/>
        </w:rPr>
        <w:t xml:space="preserve">All stakeholders will be communicated weekly through our updated website and through email. When events are closing in, I will have the secretary call each business partner and invite them to sponsor, spread the word and bring their families. When the events are over, I will thank each person with a personal phone call with words of gratitude.</w:t>
      </w:r>
    </w:p>
    <w:p w:rsidR="00000000" w:rsidDel="00000000" w:rsidP="00000000" w:rsidRDefault="00000000" w:rsidRPr="00000000" w14:paraId="00000065">
      <w:pPr>
        <w:pageBreakBefore w:val="0"/>
        <w:rPr/>
      </w:pPr>
      <w:r w:rsidDel="00000000" w:rsidR="00000000" w:rsidRPr="00000000">
        <w:rPr>
          <w:rtl w:val="0"/>
        </w:rPr>
        <w:tab/>
      </w: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jc w:val="left"/>
        <w:rPr/>
      </w:pPr>
      <w:bookmarkStart w:colFirst="0" w:colLast="0" w:name="_gjdgxs" w:id="0"/>
      <w:bookmarkEnd w:id="0"/>
      <w:r w:rsidDel="00000000" w:rsidR="00000000" w:rsidRPr="00000000">
        <w:rPr>
          <w:rtl w:val="0"/>
        </w:rPr>
      </w:r>
    </w:p>
    <w:p w:rsidR="00000000" w:rsidDel="00000000" w:rsidP="00000000" w:rsidRDefault="00000000" w:rsidRPr="00000000" w14:paraId="0000006B">
      <w:pPr>
        <w:pageBreakBefore w:val="0"/>
        <w:jc w:val="left"/>
        <w:rPr/>
      </w:pPr>
      <w:bookmarkStart w:colFirst="0" w:colLast="0" w:name="_ba3v3t8s8v7p" w:id="1"/>
      <w:bookmarkEnd w:id="1"/>
      <w:r w:rsidDel="00000000" w:rsidR="00000000" w:rsidRPr="00000000">
        <w:rPr>
          <w:rtl w:val="0"/>
        </w:rPr>
      </w:r>
    </w:p>
    <w:p w:rsidR="00000000" w:rsidDel="00000000" w:rsidP="00000000" w:rsidRDefault="00000000" w:rsidRPr="00000000" w14:paraId="0000006C">
      <w:pPr>
        <w:pageBreakBefore w:val="0"/>
        <w:jc w:val="left"/>
        <w:rPr/>
      </w:pPr>
      <w:bookmarkStart w:colFirst="0" w:colLast="0" w:name="_ka9ysg9iyg1s" w:id="2"/>
      <w:bookmarkEnd w:id="2"/>
      <w:r w:rsidDel="00000000" w:rsidR="00000000" w:rsidRPr="00000000">
        <w:rPr>
          <w:rtl w:val="0"/>
        </w:rPr>
      </w:r>
    </w:p>
    <w:p w:rsidR="00000000" w:rsidDel="00000000" w:rsidP="00000000" w:rsidRDefault="00000000" w:rsidRPr="00000000" w14:paraId="0000006D">
      <w:pPr>
        <w:pageBreakBefore w:val="0"/>
        <w:jc w:val="left"/>
        <w:rPr/>
      </w:pPr>
      <w:bookmarkStart w:colFirst="0" w:colLast="0" w:name="_av4oprz5pqwm" w:id="3"/>
      <w:bookmarkEnd w:id="3"/>
      <w:r w:rsidDel="00000000" w:rsidR="00000000" w:rsidRPr="00000000">
        <w:rPr>
          <w:rtl w:val="0"/>
        </w:rPr>
      </w:r>
    </w:p>
    <w:p w:rsidR="00000000" w:rsidDel="00000000" w:rsidP="00000000" w:rsidRDefault="00000000" w:rsidRPr="00000000" w14:paraId="0000006E">
      <w:pPr>
        <w:pageBreakBefore w:val="0"/>
        <w:jc w:val="left"/>
        <w:rPr/>
      </w:pPr>
      <w:bookmarkStart w:colFirst="0" w:colLast="0" w:name="_mrjq1n7j40ug" w:id="4"/>
      <w:bookmarkEnd w:id="4"/>
      <w:r w:rsidDel="00000000" w:rsidR="00000000" w:rsidRPr="00000000">
        <w:rPr>
          <w:rtl w:val="0"/>
        </w:rPr>
      </w:r>
    </w:p>
    <w:p w:rsidR="00000000" w:rsidDel="00000000" w:rsidP="00000000" w:rsidRDefault="00000000" w:rsidRPr="00000000" w14:paraId="0000006F">
      <w:pPr>
        <w:pageBreakBefore w:val="0"/>
        <w:jc w:val="left"/>
        <w:rPr/>
      </w:pPr>
      <w:bookmarkStart w:colFirst="0" w:colLast="0" w:name="_9t04oucw6fmu" w:id="5"/>
      <w:bookmarkEnd w:id="5"/>
      <w:r w:rsidDel="00000000" w:rsidR="00000000" w:rsidRPr="00000000">
        <w:rPr>
          <w:rtl w:val="0"/>
        </w:rPr>
      </w:r>
    </w:p>
    <w:p w:rsidR="00000000" w:rsidDel="00000000" w:rsidP="00000000" w:rsidRDefault="00000000" w:rsidRPr="00000000" w14:paraId="00000070">
      <w:pPr>
        <w:pageBreakBefore w:val="0"/>
        <w:jc w:val="left"/>
        <w:rPr/>
      </w:pPr>
      <w:bookmarkStart w:colFirst="0" w:colLast="0" w:name="_9imz4iy0foce" w:id="6"/>
      <w:bookmarkEnd w:id="6"/>
      <w:r w:rsidDel="00000000" w:rsidR="00000000" w:rsidRPr="00000000">
        <w:rPr>
          <w:rtl w:val="0"/>
        </w:rPr>
      </w:r>
    </w:p>
    <w:p w:rsidR="00000000" w:rsidDel="00000000" w:rsidP="00000000" w:rsidRDefault="00000000" w:rsidRPr="00000000" w14:paraId="00000071">
      <w:pPr>
        <w:pageBreakBefore w:val="0"/>
        <w:jc w:val="left"/>
        <w:rPr/>
      </w:pPr>
      <w:bookmarkStart w:colFirst="0" w:colLast="0" w:name="_g9xbqnc8175c" w:id="7"/>
      <w:bookmarkEnd w:id="7"/>
      <w:r w:rsidDel="00000000" w:rsidR="00000000" w:rsidRPr="00000000">
        <w:rPr>
          <w:rtl w:val="0"/>
        </w:rPr>
      </w:r>
    </w:p>
    <w:p w:rsidR="00000000" w:rsidDel="00000000" w:rsidP="00000000" w:rsidRDefault="00000000" w:rsidRPr="00000000" w14:paraId="00000072">
      <w:pPr>
        <w:pageBreakBefore w:val="0"/>
        <w:jc w:val="left"/>
        <w:rPr/>
      </w:pPr>
      <w:bookmarkStart w:colFirst="0" w:colLast="0" w:name="_92emz4ffqbjw" w:id="8"/>
      <w:bookmarkEnd w:id="8"/>
      <w:r w:rsidDel="00000000" w:rsidR="00000000" w:rsidRPr="00000000">
        <w:rPr>
          <w:rtl w:val="0"/>
        </w:rPr>
      </w:r>
    </w:p>
    <w:p w:rsidR="00000000" w:rsidDel="00000000" w:rsidP="00000000" w:rsidRDefault="00000000" w:rsidRPr="00000000" w14:paraId="00000073">
      <w:pPr>
        <w:pageBreakBefore w:val="0"/>
        <w:jc w:val="left"/>
        <w:rPr/>
      </w:pPr>
      <w:bookmarkStart w:colFirst="0" w:colLast="0" w:name="_27q11ljq7024" w:id="9"/>
      <w:bookmarkEnd w:id="9"/>
      <w:r w:rsidDel="00000000" w:rsidR="00000000" w:rsidRPr="00000000">
        <w:rPr>
          <w:rtl w:val="0"/>
        </w:rPr>
      </w:r>
    </w:p>
    <w:p w:rsidR="00000000" w:rsidDel="00000000" w:rsidP="00000000" w:rsidRDefault="00000000" w:rsidRPr="00000000" w14:paraId="00000074">
      <w:pPr>
        <w:pageBreakBefore w:val="0"/>
        <w:jc w:val="left"/>
        <w:rPr/>
      </w:pPr>
      <w:bookmarkStart w:colFirst="0" w:colLast="0" w:name="_g1l17m3alpnw" w:id="10"/>
      <w:bookmarkEnd w:id="10"/>
      <w:r w:rsidDel="00000000" w:rsidR="00000000" w:rsidRPr="00000000">
        <w:rPr>
          <w:rtl w:val="0"/>
        </w:rPr>
      </w:r>
    </w:p>
    <w:p w:rsidR="00000000" w:rsidDel="00000000" w:rsidP="00000000" w:rsidRDefault="00000000" w:rsidRPr="00000000" w14:paraId="00000075">
      <w:pPr>
        <w:pageBreakBefore w:val="0"/>
        <w:jc w:val="left"/>
        <w:rPr>
          <w:b w:val="1"/>
        </w:rPr>
      </w:pPr>
      <w:bookmarkStart w:colFirst="0" w:colLast="0" w:name="_bvauhu3x6zvv" w:id="11"/>
      <w:bookmarkEnd w:id="11"/>
      <w:r w:rsidDel="00000000" w:rsidR="00000000" w:rsidRPr="00000000">
        <w:rPr>
          <w:rtl w:val="0"/>
        </w:rPr>
      </w:r>
    </w:p>
    <w:p w:rsidR="00000000" w:rsidDel="00000000" w:rsidP="00000000" w:rsidRDefault="00000000" w:rsidRPr="00000000" w14:paraId="00000076">
      <w:pPr>
        <w:pageBreakBefore w:val="0"/>
        <w:jc w:val="center"/>
        <w:rPr>
          <w:b w:val="1"/>
        </w:rPr>
      </w:pPr>
      <w:bookmarkStart w:colFirst="0" w:colLast="0" w:name="_vpf4gjt2fj1v" w:id="12"/>
      <w:bookmarkEnd w:id="12"/>
      <w:r w:rsidDel="00000000" w:rsidR="00000000" w:rsidRPr="00000000">
        <w:rPr>
          <w:b w:val="1"/>
          <w:rtl w:val="0"/>
        </w:rPr>
        <w:t xml:space="preserve">References</w:t>
      </w:r>
    </w:p>
    <w:p w:rsidR="00000000" w:rsidDel="00000000" w:rsidP="00000000" w:rsidRDefault="00000000" w:rsidRPr="00000000" w14:paraId="00000077">
      <w:pPr>
        <w:pageBreakBefore w:val="0"/>
        <w:spacing w:after="240" w:before="240" w:lineRule="auto"/>
        <w:ind w:left="720" w:hanging="720"/>
        <w:rPr/>
      </w:pPr>
      <w:bookmarkStart w:colFirst="0" w:colLast="0" w:name="_q0fhaias8peq" w:id="13"/>
      <w:bookmarkEnd w:id="13"/>
      <w:r w:rsidDel="00000000" w:rsidR="00000000" w:rsidRPr="00000000">
        <w:rPr>
          <w:rtl w:val="0"/>
        </w:rPr>
        <w:t xml:space="preserve">Cheang &amp; Goh (2018). Why some children from poor families do well—an in-depth analysis of positive deviance cases in Singapore. </w:t>
      </w:r>
      <w:r w:rsidDel="00000000" w:rsidR="00000000" w:rsidRPr="00000000">
        <w:rPr>
          <w:i w:val="1"/>
          <w:rtl w:val="0"/>
        </w:rPr>
        <w:t xml:space="preserve">International Journal of Qualitative Studies on Health and Well-being,</w:t>
      </w:r>
      <w:r w:rsidDel="00000000" w:rsidR="00000000" w:rsidRPr="00000000">
        <w:rPr>
          <w:rtl w:val="0"/>
        </w:rPr>
        <w:t xml:space="preserve"> </w:t>
      </w:r>
      <w:r w:rsidDel="00000000" w:rsidR="00000000" w:rsidRPr="00000000">
        <w:rPr>
          <w:i w:val="1"/>
          <w:rtl w:val="0"/>
        </w:rPr>
        <w:t xml:space="preserve">13</w:t>
      </w:r>
      <w:r w:rsidDel="00000000" w:rsidR="00000000" w:rsidRPr="00000000">
        <w:rPr>
          <w:rtl w:val="0"/>
        </w:rPr>
        <w:t xml:space="preserve">(Sup1), 1563431. doi:10.1080/17482631.2018.1563431</w:t>
      </w:r>
    </w:p>
    <w:p w:rsidR="00000000" w:rsidDel="00000000" w:rsidP="00000000" w:rsidRDefault="00000000" w:rsidRPr="00000000" w14:paraId="00000078">
      <w:pPr>
        <w:pageBreakBefore w:val="0"/>
        <w:spacing w:after="240" w:before="240" w:lineRule="auto"/>
        <w:ind w:left="720" w:hanging="720"/>
        <w:rPr/>
      </w:pPr>
      <w:bookmarkStart w:colFirst="0" w:colLast="0" w:name="_vxfba94541n1" w:id="14"/>
      <w:bookmarkEnd w:id="14"/>
      <w:r w:rsidDel="00000000" w:rsidR="00000000" w:rsidRPr="00000000">
        <w:rPr>
          <w:rtl w:val="0"/>
        </w:rPr>
        <w:t xml:space="preserve">Ohlson, Swanson, Adams-Manning, &amp; Byrd (2016). A Culture of Success—Examining School Culture and Student Outcomes via a Performance Framework. </w:t>
      </w:r>
      <w:r w:rsidDel="00000000" w:rsidR="00000000" w:rsidRPr="00000000">
        <w:rPr>
          <w:i w:val="1"/>
          <w:rtl w:val="0"/>
        </w:rPr>
        <w:t xml:space="preserve">Journal of Education and Learning,</w:t>
      </w:r>
      <w:r w:rsidDel="00000000" w:rsidR="00000000" w:rsidRPr="00000000">
        <w:rPr>
          <w:rtl w:val="0"/>
        </w:rPr>
        <w:t xml:space="preserve"> </w:t>
      </w:r>
      <w:r w:rsidDel="00000000" w:rsidR="00000000" w:rsidRPr="00000000">
        <w:rPr>
          <w:i w:val="1"/>
          <w:rtl w:val="0"/>
        </w:rPr>
        <w:t xml:space="preserve">5</w:t>
      </w:r>
      <w:r w:rsidDel="00000000" w:rsidR="00000000" w:rsidRPr="00000000">
        <w:rPr>
          <w:rtl w:val="0"/>
        </w:rPr>
        <w:t xml:space="preserve">(1), 114. doi:10.5539/jel.v5n1p114</w:t>
      </w:r>
    </w:p>
    <w:p w:rsidR="00000000" w:rsidDel="00000000" w:rsidP="00000000" w:rsidRDefault="00000000" w:rsidRPr="00000000" w14:paraId="00000079">
      <w:pPr>
        <w:pageBreakBefore w:val="0"/>
        <w:spacing w:after="240" w:before="240" w:lineRule="auto"/>
        <w:ind w:left="720" w:hanging="720"/>
        <w:rPr/>
      </w:pPr>
      <w:bookmarkStart w:colFirst="0" w:colLast="0" w:name="_20uchyjdgvc6" w:id="15"/>
      <w:bookmarkEnd w:id="15"/>
      <w:r w:rsidDel="00000000" w:rsidR="00000000" w:rsidRPr="00000000">
        <w:rPr>
          <w:rtl w:val="0"/>
        </w:rPr>
        <w:t xml:space="preserve">Unknown, (2020). Explore Myers Middle School in Savannah, GA. Retrieved November 07, 2020, from </w:t>
      </w:r>
      <w:hyperlink r:id="rId8">
        <w:r w:rsidDel="00000000" w:rsidR="00000000" w:rsidRPr="00000000">
          <w:rPr>
            <w:rtl w:val="0"/>
          </w:rPr>
          <w:t xml:space="preserve">https://www.greatschools.org/georgia/savannah/341-Myers-Middle-School/</w:t>
        </w:r>
      </w:hyperlink>
      <w:r w:rsidDel="00000000" w:rsidR="00000000" w:rsidRPr="00000000">
        <w:rPr>
          <w:rtl w:val="0"/>
        </w:rPr>
      </w:r>
    </w:p>
    <w:p w:rsidR="00000000" w:rsidDel="00000000" w:rsidP="00000000" w:rsidRDefault="00000000" w:rsidRPr="00000000" w14:paraId="0000007A">
      <w:pPr>
        <w:pageBreakBefore w:val="0"/>
        <w:spacing w:after="240" w:before="240" w:lineRule="auto"/>
        <w:ind w:left="720" w:hanging="720"/>
        <w:rPr/>
      </w:pPr>
      <w:bookmarkStart w:colFirst="0" w:colLast="0" w:name="_fk9aolruob7f" w:id="16"/>
      <w:bookmarkEnd w:id="16"/>
      <w:r w:rsidDel="00000000" w:rsidR="00000000" w:rsidRPr="00000000">
        <w:rPr>
          <w:rtl w:val="0"/>
        </w:rPr>
        <w:t xml:space="preserve">Unknown,(2020).School-Improvement/School-Improvement-Services/Pages/Family-and-C-Engagement.aspx. Retrieved 2020, from https://www.gadoe.org/School-Improvement/School-Improvement-Services/Pages/Family-and-Community-Engagement.aspx</w:t>
      </w:r>
    </w:p>
    <w:p w:rsidR="00000000" w:rsidDel="00000000" w:rsidP="00000000" w:rsidRDefault="00000000" w:rsidRPr="00000000" w14:paraId="0000007B">
      <w:pPr>
        <w:pageBreakBefore w:val="0"/>
        <w:widowControl w:val="0"/>
        <w:spacing w:after="240" w:before="240" w:line="276" w:lineRule="auto"/>
        <w:ind w:left="720" w:hanging="720"/>
        <w:rPr>
          <w:rFonts w:ascii="Lato" w:cs="Lato" w:eastAsia="Lato" w:hAnsi="Lato"/>
          <w:sz w:val="28"/>
          <w:szCs w:val="28"/>
        </w:rPr>
      </w:pPr>
      <w:r w:rsidDel="00000000" w:rsidR="00000000" w:rsidRPr="00000000">
        <w:rPr>
          <w:rtl w:val="0"/>
        </w:rPr>
      </w:r>
    </w:p>
    <w:p w:rsidR="00000000" w:rsidDel="00000000" w:rsidP="00000000" w:rsidRDefault="00000000" w:rsidRPr="00000000" w14:paraId="0000007C">
      <w:pPr>
        <w:pageBreakBefore w:val="0"/>
        <w:spacing w:after="240" w:before="240" w:lineRule="auto"/>
        <w:ind w:left="720" w:hanging="720"/>
        <w:rPr/>
      </w:pPr>
      <w:bookmarkStart w:colFirst="0" w:colLast="0" w:name="_q00o2l9x0yx5" w:id="17"/>
      <w:bookmarkEnd w:id="17"/>
      <w:r w:rsidDel="00000000" w:rsidR="00000000" w:rsidRPr="00000000">
        <w:rPr>
          <w:rtl w:val="0"/>
        </w:rPr>
      </w:r>
    </w:p>
    <w:p w:rsidR="00000000" w:rsidDel="00000000" w:rsidP="00000000" w:rsidRDefault="00000000" w:rsidRPr="00000000" w14:paraId="0000007D">
      <w:pPr>
        <w:pageBreakBefore w:val="0"/>
        <w:rPr>
          <w:b w:val="1"/>
        </w:rPr>
      </w:pPr>
      <w:bookmarkStart w:colFirst="0" w:colLast="0" w:name="_m84un0rehum1" w:id="18"/>
      <w:bookmarkEnd w:id="18"/>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jc w:val="left"/>
        <w:rPr>
          <w:b w:val="1"/>
        </w:rPr>
        <w:sectPr>
          <w:headerReference r:id="rId9" w:type="default"/>
          <w:headerReference r:id="rId10" w:type="first"/>
          <w:footerReference r:id="rId11" w:type="default"/>
          <w:footerReference r:id="rId12" w:type="first"/>
          <w:pgSz w:h="15840" w:w="12240" w:orient="portrait"/>
          <w:pgMar w:bottom="1440" w:top="1440" w:left="1440" w:right="1440" w:header="720" w:footer="0"/>
          <w:pgNumType w:start="1"/>
        </w:sectPr>
      </w:pPr>
      <w:bookmarkStart w:colFirst="0" w:colLast="0" w:name="_tpa0xasf0twq" w:id="19"/>
      <w:bookmarkEnd w:id="19"/>
      <w:r w:rsidDel="00000000" w:rsidR="00000000" w:rsidRPr="00000000">
        <w:rPr>
          <w:rtl w:val="0"/>
        </w:rPr>
      </w:r>
    </w:p>
    <w:p w:rsidR="00000000" w:rsidDel="00000000" w:rsidP="00000000" w:rsidRDefault="00000000" w:rsidRPr="00000000" w14:paraId="00000080">
      <w:pPr>
        <w:pageBreakBefore w:val="0"/>
        <w:ind w:left="0" w:firstLine="0"/>
        <w:jc w:val="center"/>
        <w:rPr>
          <w:b w:val="1"/>
        </w:rPr>
      </w:pPr>
      <w:bookmarkStart w:colFirst="0" w:colLast="0" w:name="_gjdgxs" w:id="0"/>
      <w:bookmarkEnd w:id="0"/>
      <w:r w:rsidDel="00000000" w:rsidR="00000000" w:rsidRPr="00000000">
        <w:rPr>
          <w:rtl w:val="0"/>
        </w:rPr>
      </w:r>
    </w:p>
    <w:p w:rsidR="00000000" w:rsidDel="00000000" w:rsidP="00000000" w:rsidRDefault="00000000" w:rsidRPr="00000000" w14:paraId="00000081">
      <w:pPr>
        <w:pageBreakBefore w:val="0"/>
        <w:ind w:firstLine="720"/>
        <w:rPr/>
      </w:pPr>
      <w:r w:rsidDel="00000000" w:rsidR="00000000" w:rsidRPr="00000000">
        <w:rPr>
          <w:rtl w:val="0"/>
        </w:rPr>
      </w:r>
    </w:p>
    <w:p w:rsidR="00000000" w:rsidDel="00000000" w:rsidP="00000000" w:rsidRDefault="00000000" w:rsidRPr="00000000" w14:paraId="00000082">
      <w:pPr>
        <w:pageBreakBefore w:val="0"/>
        <w:ind w:firstLine="720"/>
        <w:rPr/>
      </w:pPr>
      <w:r w:rsidDel="00000000" w:rsidR="00000000" w:rsidRPr="00000000">
        <w:rPr>
          <w:rtl w:val="0"/>
        </w:rPr>
      </w:r>
    </w:p>
    <w:p w:rsidR="00000000" w:rsidDel="00000000" w:rsidP="00000000" w:rsidRDefault="00000000" w:rsidRPr="00000000" w14:paraId="00000083">
      <w:pPr>
        <w:pageBreakBefore w:val="0"/>
        <w:ind w:firstLine="720"/>
        <w:rPr/>
      </w:pPr>
      <w:r w:rsidDel="00000000" w:rsidR="00000000" w:rsidRPr="00000000">
        <w:rPr>
          <w:rtl w:val="0"/>
        </w:rPr>
      </w:r>
    </w:p>
    <w:p w:rsidR="00000000" w:rsidDel="00000000" w:rsidP="00000000" w:rsidRDefault="00000000" w:rsidRPr="00000000" w14:paraId="00000084">
      <w:pPr>
        <w:pageBreakBefore w:val="0"/>
        <w:ind w:firstLine="720"/>
        <w:rPr/>
      </w:pPr>
      <w:r w:rsidDel="00000000" w:rsidR="00000000" w:rsidRPr="00000000">
        <w:rPr>
          <w:rtl w:val="0"/>
        </w:rPr>
      </w:r>
    </w:p>
    <w:p w:rsidR="00000000" w:rsidDel="00000000" w:rsidP="00000000" w:rsidRDefault="00000000" w:rsidRPr="00000000" w14:paraId="00000085">
      <w:pPr>
        <w:pageBreakBefore w:val="0"/>
        <w:ind w:firstLine="720"/>
        <w:rPr/>
      </w:pPr>
      <w:r w:rsidDel="00000000" w:rsidR="00000000" w:rsidRPr="00000000">
        <w:rPr>
          <w:rtl w:val="0"/>
        </w:rPr>
      </w:r>
    </w:p>
    <w:p w:rsidR="00000000" w:rsidDel="00000000" w:rsidP="00000000" w:rsidRDefault="00000000" w:rsidRPr="00000000" w14:paraId="00000086">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1"/>
        <w:pageBreakBefore w:val="0"/>
        <w:rPr>
          <w:color w:val="000000"/>
        </w:rPr>
      </w:pPr>
      <w:bookmarkStart w:colFirst="0" w:colLast="0" w:name="_30j0zll" w:id="20"/>
      <w:bookmarkEnd w:id="20"/>
      <w:r w:rsidDel="00000000" w:rsidR="00000000" w:rsidRPr="00000000">
        <w:rPr>
          <w:rtl w:val="0"/>
        </w:rPr>
      </w:r>
    </w:p>
    <w:p w:rsidR="00000000" w:rsidDel="00000000" w:rsidP="00000000" w:rsidRDefault="00000000" w:rsidRPr="00000000" w14:paraId="00000088">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Arial"/>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IMPROVEMENT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spwww.sccpss.com/board/Pages/Board-Guiding-Principles.aspx" TargetMode="External"/><Relationship Id="rId7" Type="http://schemas.openxmlformats.org/officeDocument/2006/relationships/hyperlink" Target="https://rhhs.bryancountyschools.org/o/rhhs/page/vision-mission-belief" TargetMode="External"/><Relationship Id="rId8" Type="http://schemas.openxmlformats.org/officeDocument/2006/relationships/hyperlink" Target="https://www.greatschools.org/georgia/savannah/341-Myers-Middle-Schoo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