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46410F" w14:textId="77777777" w:rsidR="00480702" w:rsidRPr="00480702" w:rsidRDefault="00480702" w:rsidP="00F7678F">
      <w:pPr>
        <w:spacing w:line="480" w:lineRule="auto"/>
        <w:jc w:val="center"/>
        <w:rPr>
          <w:rFonts w:ascii="Times" w:hAnsi="Times"/>
        </w:rPr>
      </w:pPr>
      <w:r w:rsidRPr="00480702">
        <w:rPr>
          <w:rFonts w:ascii="Times" w:hAnsi="Times"/>
        </w:rPr>
        <w:t>Lauren Wilson</w:t>
      </w:r>
    </w:p>
    <w:p w14:paraId="173AD815" w14:textId="77777777" w:rsidR="00480702" w:rsidRPr="00480702" w:rsidRDefault="00480702" w:rsidP="00F7678F">
      <w:pPr>
        <w:spacing w:line="480" w:lineRule="auto"/>
        <w:jc w:val="center"/>
        <w:rPr>
          <w:rFonts w:ascii="Times" w:hAnsi="Times"/>
        </w:rPr>
      </w:pPr>
      <w:r w:rsidRPr="00480702">
        <w:rPr>
          <w:rFonts w:ascii="Times" w:hAnsi="Times"/>
        </w:rPr>
        <w:t>Critical Incident Paper</w:t>
      </w:r>
    </w:p>
    <w:p w14:paraId="47806C61" w14:textId="77777777" w:rsidR="00480702" w:rsidRPr="00480702" w:rsidRDefault="00480702" w:rsidP="00F7678F">
      <w:pPr>
        <w:spacing w:line="480" w:lineRule="auto"/>
        <w:jc w:val="center"/>
        <w:rPr>
          <w:rFonts w:ascii="Times" w:hAnsi="Times"/>
        </w:rPr>
      </w:pPr>
      <w:r w:rsidRPr="00480702">
        <w:rPr>
          <w:rFonts w:ascii="Times" w:hAnsi="Times"/>
        </w:rPr>
        <w:t>Liberty University</w:t>
      </w:r>
    </w:p>
    <w:p w14:paraId="24CA9B68" w14:textId="77777777" w:rsidR="00480702" w:rsidRDefault="00480702" w:rsidP="00F7678F">
      <w:pPr>
        <w:pStyle w:val="NormalWeb"/>
        <w:spacing w:line="480" w:lineRule="auto"/>
        <w:jc w:val="center"/>
        <w:rPr>
          <w:rFonts w:ascii="Times" w:hAnsi="Times" w:cstheme="minorBidi"/>
          <w:b/>
        </w:rPr>
      </w:pPr>
    </w:p>
    <w:p w14:paraId="0BB8BA47" w14:textId="77777777" w:rsidR="00480702" w:rsidRDefault="00480702" w:rsidP="00480702">
      <w:pPr>
        <w:pStyle w:val="NormalWeb"/>
        <w:rPr>
          <w:rFonts w:ascii="Times" w:hAnsi="Times" w:cstheme="minorBidi"/>
          <w:b/>
        </w:rPr>
      </w:pPr>
    </w:p>
    <w:p w14:paraId="48CEF2EF" w14:textId="77777777" w:rsidR="00480702" w:rsidRDefault="00480702" w:rsidP="00480702">
      <w:pPr>
        <w:pStyle w:val="NormalWeb"/>
        <w:rPr>
          <w:rFonts w:ascii="Times" w:hAnsi="Times" w:cstheme="minorBidi"/>
          <w:b/>
        </w:rPr>
      </w:pPr>
    </w:p>
    <w:p w14:paraId="464A9D0E" w14:textId="77777777" w:rsidR="00480702" w:rsidRDefault="00480702" w:rsidP="00480702">
      <w:pPr>
        <w:pStyle w:val="NormalWeb"/>
        <w:rPr>
          <w:rFonts w:ascii="Times" w:hAnsi="Times" w:cstheme="minorBidi"/>
          <w:b/>
        </w:rPr>
      </w:pPr>
    </w:p>
    <w:p w14:paraId="377800F2" w14:textId="77777777" w:rsidR="00480702" w:rsidRDefault="00480702" w:rsidP="00480702">
      <w:pPr>
        <w:pStyle w:val="NormalWeb"/>
        <w:rPr>
          <w:rFonts w:ascii="Times" w:hAnsi="Times" w:cstheme="minorBidi"/>
          <w:b/>
        </w:rPr>
      </w:pPr>
    </w:p>
    <w:p w14:paraId="11C91C1C" w14:textId="77777777" w:rsidR="00480702" w:rsidRDefault="00480702" w:rsidP="00480702">
      <w:pPr>
        <w:pStyle w:val="NormalWeb"/>
        <w:rPr>
          <w:rFonts w:ascii="Times" w:hAnsi="Times" w:cstheme="minorBidi"/>
          <w:b/>
        </w:rPr>
      </w:pPr>
    </w:p>
    <w:p w14:paraId="6B4809A1" w14:textId="77777777" w:rsidR="00480702" w:rsidRDefault="00480702" w:rsidP="00480702">
      <w:pPr>
        <w:pStyle w:val="NormalWeb"/>
        <w:rPr>
          <w:rFonts w:ascii="Times" w:hAnsi="Times" w:cstheme="minorBidi"/>
          <w:b/>
        </w:rPr>
      </w:pPr>
    </w:p>
    <w:p w14:paraId="45A64CD0" w14:textId="77777777" w:rsidR="00480702" w:rsidRDefault="00480702" w:rsidP="00480702">
      <w:pPr>
        <w:pStyle w:val="NormalWeb"/>
        <w:rPr>
          <w:rFonts w:ascii="Times" w:hAnsi="Times" w:cstheme="minorBidi"/>
          <w:b/>
        </w:rPr>
      </w:pPr>
    </w:p>
    <w:p w14:paraId="17DDB3FD" w14:textId="77777777" w:rsidR="00480702" w:rsidRDefault="00480702" w:rsidP="00480702">
      <w:pPr>
        <w:pStyle w:val="NormalWeb"/>
        <w:rPr>
          <w:rFonts w:ascii="Times" w:hAnsi="Times" w:cstheme="minorBidi"/>
          <w:b/>
        </w:rPr>
      </w:pPr>
    </w:p>
    <w:p w14:paraId="2F4E9E05" w14:textId="77777777" w:rsidR="00480702" w:rsidRDefault="00480702" w:rsidP="00480702">
      <w:pPr>
        <w:pStyle w:val="NormalWeb"/>
        <w:rPr>
          <w:rFonts w:ascii="Times" w:hAnsi="Times" w:cstheme="minorBidi"/>
          <w:b/>
        </w:rPr>
      </w:pPr>
    </w:p>
    <w:p w14:paraId="7610E6A0" w14:textId="77777777" w:rsidR="00480702" w:rsidRDefault="00480702" w:rsidP="00480702">
      <w:pPr>
        <w:pStyle w:val="NormalWeb"/>
        <w:rPr>
          <w:rFonts w:ascii="Times" w:hAnsi="Times" w:cstheme="minorBidi"/>
          <w:b/>
        </w:rPr>
      </w:pPr>
    </w:p>
    <w:p w14:paraId="016C8CE7" w14:textId="77777777" w:rsidR="00480702" w:rsidRDefault="00480702" w:rsidP="00480702">
      <w:pPr>
        <w:pStyle w:val="NormalWeb"/>
        <w:rPr>
          <w:rFonts w:ascii="Times" w:hAnsi="Times" w:cstheme="minorBidi"/>
          <w:b/>
        </w:rPr>
      </w:pPr>
    </w:p>
    <w:p w14:paraId="3C66284D" w14:textId="77777777" w:rsidR="00480702" w:rsidRDefault="00480702" w:rsidP="00480702">
      <w:pPr>
        <w:pStyle w:val="NormalWeb"/>
        <w:rPr>
          <w:rFonts w:ascii="Times" w:hAnsi="Times" w:cstheme="minorBidi"/>
          <w:b/>
        </w:rPr>
      </w:pPr>
    </w:p>
    <w:p w14:paraId="3624D629" w14:textId="77777777" w:rsidR="00480702" w:rsidRDefault="00480702" w:rsidP="00480702">
      <w:pPr>
        <w:pStyle w:val="NormalWeb"/>
        <w:rPr>
          <w:rFonts w:ascii="Times" w:hAnsi="Times" w:cstheme="minorBidi"/>
          <w:b/>
        </w:rPr>
      </w:pPr>
    </w:p>
    <w:p w14:paraId="3E38AD13" w14:textId="77777777" w:rsidR="00480702" w:rsidRDefault="00480702" w:rsidP="00480702">
      <w:pPr>
        <w:pStyle w:val="NormalWeb"/>
        <w:rPr>
          <w:rFonts w:ascii="Times" w:hAnsi="Times" w:cstheme="minorBidi"/>
          <w:b/>
        </w:rPr>
      </w:pPr>
    </w:p>
    <w:p w14:paraId="1F548500" w14:textId="77777777" w:rsidR="00480702" w:rsidRDefault="00480702" w:rsidP="00480702">
      <w:pPr>
        <w:pStyle w:val="NormalWeb"/>
        <w:rPr>
          <w:rFonts w:ascii="Times" w:hAnsi="Times" w:cstheme="minorBidi"/>
          <w:b/>
        </w:rPr>
      </w:pPr>
    </w:p>
    <w:p w14:paraId="087F1557" w14:textId="77777777" w:rsidR="00480702" w:rsidRDefault="00480702" w:rsidP="00480702">
      <w:pPr>
        <w:pStyle w:val="NormalWeb"/>
        <w:rPr>
          <w:rFonts w:ascii="Times" w:hAnsi="Times" w:cstheme="minorBidi"/>
          <w:b/>
        </w:rPr>
      </w:pPr>
    </w:p>
    <w:p w14:paraId="0E6250E6" w14:textId="77777777" w:rsidR="00480702" w:rsidRDefault="00480702" w:rsidP="00480702">
      <w:pPr>
        <w:pStyle w:val="NormalWeb"/>
        <w:rPr>
          <w:rFonts w:ascii="Times" w:hAnsi="Times" w:cstheme="minorBidi"/>
          <w:b/>
        </w:rPr>
      </w:pPr>
    </w:p>
    <w:p w14:paraId="6CC6340F" w14:textId="77777777" w:rsidR="00480702" w:rsidRDefault="00480702" w:rsidP="00480702">
      <w:pPr>
        <w:pStyle w:val="NormalWeb"/>
        <w:rPr>
          <w:rFonts w:ascii="Times" w:hAnsi="Times" w:cstheme="minorBidi"/>
          <w:b/>
        </w:rPr>
      </w:pPr>
    </w:p>
    <w:p w14:paraId="0AC81F9C" w14:textId="77777777" w:rsidR="00480702" w:rsidRDefault="00480702" w:rsidP="00480702">
      <w:pPr>
        <w:pStyle w:val="NormalWeb"/>
        <w:rPr>
          <w:rFonts w:ascii="Times" w:hAnsi="Times" w:cstheme="minorBidi"/>
          <w:b/>
        </w:rPr>
      </w:pPr>
    </w:p>
    <w:p w14:paraId="3A715666" w14:textId="77777777" w:rsidR="00480702" w:rsidRDefault="00480702" w:rsidP="00480702">
      <w:pPr>
        <w:pStyle w:val="NormalWeb"/>
        <w:rPr>
          <w:rFonts w:ascii="Times" w:hAnsi="Times" w:cstheme="minorBidi"/>
          <w:b/>
        </w:rPr>
      </w:pPr>
    </w:p>
    <w:p w14:paraId="290C5FC6" w14:textId="77777777" w:rsidR="00480702" w:rsidRPr="00480702" w:rsidRDefault="00480702" w:rsidP="00F7678F">
      <w:pPr>
        <w:pStyle w:val="NormalWeb"/>
        <w:jc w:val="center"/>
        <w:rPr>
          <w:rFonts w:ascii="Times" w:hAnsi="Times" w:cstheme="minorBidi"/>
          <w:b/>
        </w:rPr>
      </w:pPr>
      <w:r w:rsidRPr="00480702">
        <w:rPr>
          <w:rFonts w:ascii="Times" w:hAnsi="Times" w:cstheme="minorBidi"/>
          <w:b/>
        </w:rPr>
        <w:t>Issue</w:t>
      </w:r>
    </w:p>
    <w:p w14:paraId="5AC2E4CD" w14:textId="77777777" w:rsidR="00480702" w:rsidRPr="00480702" w:rsidRDefault="00480702" w:rsidP="00480702">
      <w:pPr>
        <w:pStyle w:val="NormalWeb"/>
        <w:spacing w:line="480" w:lineRule="auto"/>
        <w:ind w:firstLine="720"/>
        <w:rPr>
          <w:rFonts w:ascii="Times" w:hAnsi="Times" w:cstheme="minorBidi"/>
        </w:rPr>
      </w:pPr>
      <w:r w:rsidRPr="00480702">
        <w:rPr>
          <w:rFonts w:ascii="Times" w:hAnsi="Times" w:cstheme="minorBidi"/>
        </w:rPr>
        <w:t xml:space="preserve">For my Critical Incident paper, I choose scenario 2.  The issue in this particular scenario is Jane did not properly screen the girls before opening up the group and start the group. Jane disobeyed the code of Ethics that says that you need to screen prospective group participants before forming the group, making sure that the individual group members goals are compatible with those of the group. </w:t>
      </w:r>
    </w:p>
    <w:p w14:paraId="01D07D52" w14:textId="77777777" w:rsidR="00480702" w:rsidRPr="00480702" w:rsidRDefault="00480702" w:rsidP="00F7678F">
      <w:pPr>
        <w:pStyle w:val="NormalWeb"/>
        <w:jc w:val="center"/>
        <w:rPr>
          <w:rFonts w:ascii="Times" w:hAnsi="Times" w:cstheme="minorBidi"/>
          <w:b/>
        </w:rPr>
      </w:pPr>
      <w:r w:rsidRPr="00480702">
        <w:rPr>
          <w:rFonts w:ascii="Times" w:hAnsi="Times" w:cstheme="minorBidi"/>
          <w:b/>
        </w:rPr>
        <w:t>Summary</w:t>
      </w:r>
    </w:p>
    <w:p w14:paraId="36645508" w14:textId="77777777" w:rsidR="00480702" w:rsidRPr="00480702" w:rsidRDefault="00480702" w:rsidP="00480702">
      <w:pPr>
        <w:pStyle w:val="NormalWeb"/>
        <w:spacing w:line="480" w:lineRule="auto"/>
        <w:ind w:firstLine="720"/>
        <w:rPr>
          <w:rFonts w:ascii="Times" w:hAnsi="Times"/>
        </w:rPr>
      </w:pPr>
      <w:r w:rsidRPr="00480702">
        <w:rPr>
          <w:rFonts w:ascii="Times" w:hAnsi="Times" w:cstheme="minorBidi"/>
        </w:rPr>
        <w:t xml:space="preserve">According to </w:t>
      </w:r>
      <w:r w:rsidRPr="00480702">
        <w:rPr>
          <w:rFonts w:ascii="Times" w:hAnsi="Times"/>
          <w:bCs/>
        </w:rPr>
        <w:t xml:space="preserve">A.9.a. of the ACA Code of Ethics it discusses screening, it states, “the </w:t>
      </w:r>
      <w:r w:rsidRPr="00480702">
        <w:rPr>
          <w:rFonts w:ascii="Times" w:hAnsi="Times"/>
        </w:rPr>
        <w:t xml:space="preserve">counselors screen prospective group counseling/therapy participants. To the extent possible, counselors select members whose needs and goals are compatible with the goals of the group, who will not impede the group process, and whose well-being will not be jeopardized by the group experience” (ACA Code of Ethics, 2014).  By not screening properly before Jane started the group, she went against the ACA code of Ethics. If Jane had properly screened the group of girls beforehand she would have known that this particular group would have not been the right group for Alice. </w:t>
      </w:r>
    </w:p>
    <w:p w14:paraId="421EEE1F" w14:textId="6D3620FA" w:rsidR="00480702" w:rsidRPr="00480702" w:rsidRDefault="00480702" w:rsidP="00F7678F">
      <w:pPr>
        <w:pStyle w:val="NormalWeb"/>
        <w:spacing w:line="480" w:lineRule="auto"/>
        <w:jc w:val="center"/>
        <w:rPr>
          <w:rFonts w:ascii="Times" w:hAnsi="Times"/>
          <w:b/>
        </w:rPr>
      </w:pPr>
      <w:r w:rsidRPr="00480702">
        <w:rPr>
          <w:rFonts w:ascii="Times" w:hAnsi="Times"/>
          <w:b/>
        </w:rPr>
        <w:t>Action</w:t>
      </w:r>
    </w:p>
    <w:p w14:paraId="37A2006A" w14:textId="77777777" w:rsidR="00480702" w:rsidRPr="00480702" w:rsidRDefault="00480702" w:rsidP="00480702">
      <w:pPr>
        <w:pStyle w:val="NormalWeb"/>
        <w:spacing w:line="480" w:lineRule="auto"/>
        <w:ind w:firstLine="720"/>
        <w:rPr>
          <w:rFonts w:ascii="Times" w:hAnsi="Times"/>
        </w:rPr>
      </w:pPr>
      <w:r w:rsidRPr="00480702">
        <w:rPr>
          <w:rFonts w:ascii="Times" w:hAnsi="Times"/>
        </w:rPr>
        <w:t xml:space="preserve">The next steps of action for Jane, she should contact Alice’s mom and apologize. Jane needs to take responsibility and tell Alice’s mother that she disobeyed the ACA code of Ethics and did not properly screen the girls before starting the group. This suicide attempt could have prevented if Jane had read the Code of Ethics and screened Alice. Jane could have recommended a group for depression that could have helped Alice. The incident needs to be addressed to Jane’s supervisor for disobeying the Code of Ethics and not properly screening these girls before starting the group. </w:t>
      </w:r>
    </w:p>
    <w:p w14:paraId="509BF920" w14:textId="77777777" w:rsidR="00F7678F" w:rsidRDefault="00F7678F" w:rsidP="00480702">
      <w:pPr>
        <w:pStyle w:val="NormalWeb"/>
        <w:spacing w:line="480" w:lineRule="auto"/>
        <w:ind w:firstLine="720"/>
        <w:rPr>
          <w:rFonts w:ascii="Times" w:hAnsi="Times"/>
        </w:rPr>
      </w:pPr>
    </w:p>
    <w:p w14:paraId="0AB12675" w14:textId="77777777" w:rsidR="00F7678F" w:rsidRDefault="00F7678F" w:rsidP="00480702">
      <w:pPr>
        <w:pStyle w:val="NormalWeb"/>
        <w:spacing w:line="480" w:lineRule="auto"/>
        <w:ind w:firstLine="720"/>
        <w:rPr>
          <w:rFonts w:ascii="Times" w:hAnsi="Times"/>
        </w:rPr>
      </w:pPr>
    </w:p>
    <w:p w14:paraId="491D0436" w14:textId="77777777" w:rsidR="00F7678F" w:rsidRDefault="00F7678F" w:rsidP="00480702">
      <w:pPr>
        <w:pStyle w:val="NormalWeb"/>
        <w:spacing w:line="480" w:lineRule="auto"/>
        <w:ind w:firstLine="720"/>
        <w:rPr>
          <w:rFonts w:ascii="Times" w:hAnsi="Times"/>
        </w:rPr>
      </w:pPr>
    </w:p>
    <w:p w14:paraId="79375DCF" w14:textId="77777777" w:rsidR="00F7678F" w:rsidRDefault="00F7678F" w:rsidP="00480702">
      <w:pPr>
        <w:pStyle w:val="NormalWeb"/>
        <w:spacing w:line="480" w:lineRule="auto"/>
        <w:ind w:firstLine="720"/>
        <w:rPr>
          <w:rFonts w:ascii="Times" w:hAnsi="Times"/>
        </w:rPr>
      </w:pPr>
    </w:p>
    <w:p w14:paraId="5C16D85E" w14:textId="77777777" w:rsidR="00F7678F" w:rsidRDefault="00F7678F" w:rsidP="00480702">
      <w:pPr>
        <w:pStyle w:val="NormalWeb"/>
        <w:spacing w:line="480" w:lineRule="auto"/>
        <w:ind w:firstLine="720"/>
        <w:rPr>
          <w:rFonts w:ascii="Times" w:hAnsi="Times"/>
        </w:rPr>
      </w:pPr>
    </w:p>
    <w:p w14:paraId="737765E3" w14:textId="77777777" w:rsidR="00F7678F" w:rsidRDefault="00F7678F" w:rsidP="00480702">
      <w:pPr>
        <w:pStyle w:val="NormalWeb"/>
        <w:spacing w:line="480" w:lineRule="auto"/>
        <w:ind w:firstLine="720"/>
        <w:rPr>
          <w:rFonts w:ascii="Times" w:hAnsi="Times"/>
        </w:rPr>
      </w:pPr>
    </w:p>
    <w:p w14:paraId="468CAA34" w14:textId="77777777" w:rsidR="00F7678F" w:rsidRDefault="00F7678F" w:rsidP="00480702">
      <w:pPr>
        <w:pStyle w:val="NormalWeb"/>
        <w:spacing w:line="480" w:lineRule="auto"/>
        <w:ind w:firstLine="720"/>
        <w:rPr>
          <w:rFonts w:ascii="Times" w:hAnsi="Times"/>
        </w:rPr>
      </w:pPr>
    </w:p>
    <w:p w14:paraId="1D6A66BB" w14:textId="77777777" w:rsidR="00F7678F" w:rsidRDefault="00F7678F" w:rsidP="00480702">
      <w:pPr>
        <w:pStyle w:val="NormalWeb"/>
        <w:spacing w:line="480" w:lineRule="auto"/>
        <w:ind w:firstLine="720"/>
        <w:rPr>
          <w:rFonts w:ascii="Times" w:hAnsi="Times"/>
        </w:rPr>
      </w:pPr>
    </w:p>
    <w:p w14:paraId="15F3E59C" w14:textId="77777777" w:rsidR="00F7678F" w:rsidRDefault="00F7678F" w:rsidP="00480702">
      <w:pPr>
        <w:pStyle w:val="NormalWeb"/>
        <w:spacing w:line="480" w:lineRule="auto"/>
        <w:ind w:firstLine="720"/>
        <w:rPr>
          <w:rFonts w:ascii="Times" w:hAnsi="Times"/>
        </w:rPr>
      </w:pPr>
    </w:p>
    <w:p w14:paraId="48BC44B3" w14:textId="77777777" w:rsidR="00F7678F" w:rsidRDefault="00F7678F" w:rsidP="00480702">
      <w:pPr>
        <w:pStyle w:val="NormalWeb"/>
        <w:spacing w:line="480" w:lineRule="auto"/>
        <w:ind w:firstLine="720"/>
        <w:rPr>
          <w:rFonts w:ascii="Times" w:hAnsi="Times"/>
        </w:rPr>
      </w:pPr>
    </w:p>
    <w:p w14:paraId="79A45540" w14:textId="77777777" w:rsidR="00F7678F" w:rsidRDefault="00F7678F" w:rsidP="00480702">
      <w:pPr>
        <w:pStyle w:val="NormalWeb"/>
        <w:spacing w:line="480" w:lineRule="auto"/>
        <w:ind w:firstLine="720"/>
        <w:rPr>
          <w:rFonts w:ascii="Times" w:hAnsi="Times"/>
        </w:rPr>
      </w:pPr>
    </w:p>
    <w:p w14:paraId="30676A5E" w14:textId="77777777" w:rsidR="00F7678F" w:rsidRDefault="00F7678F" w:rsidP="00480702">
      <w:pPr>
        <w:pStyle w:val="NormalWeb"/>
        <w:spacing w:line="480" w:lineRule="auto"/>
        <w:ind w:firstLine="720"/>
        <w:rPr>
          <w:rFonts w:ascii="Times" w:hAnsi="Times"/>
        </w:rPr>
      </w:pPr>
    </w:p>
    <w:p w14:paraId="0A686434" w14:textId="77777777" w:rsidR="00F7678F" w:rsidRDefault="00F7678F" w:rsidP="00480702">
      <w:pPr>
        <w:pStyle w:val="NormalWeb"/>
        <w:spacing w:line="480" w:lineRule="auto"/>
        <w:ind w:firstLine="720"/>
        <w:rPr>
          <w:rFonts w:ascii="Times" w:hAnsi="Times"/>
        </w:rPr>
      </w:pPr>
    </w:p>
    <w:p w14:paraId="5CF6C496" w14:textId="77777777" w:rsidR="00480702" w:rsidRPr="00480702" w:rsidRDefault="00480702" w:rsidP="00F7678F">
      <w:pPr>
        <w:pStyle w:val="NormalWeb"/>
        <w:spacing w:line="480" w:lineRule="auto"/>
        <w:ind w:firstLine="720"/>
        <w:jc w:val="center"/>
        <w:rPr>
          <w:rFonts w:ascii="Times" w:hAnsi="Times"/>
        </w:rPr>
      </w:pPr>
      <w:r w:rsidRPr="00480702">
        <w:rPr>
          <w:rFonts w:ascii="Times" w:hAnsi="Times"/>
        </w:rPr>
        <w:t>Reference</w:t>
      </w:r>
    </w:p>
    <w:p w14:paraId="01E0A5C8" w14:textId="77777777" w:rsidR="00480702" w:rsidRPr="00480702" w:rsidRDefault="00480702" w:rsidP="00480702">
      <w:pPr>
        <w:pStyle w:val="NormalWeb"/>
        <w:spacing w:line="480" w:lineRule="auto"/>
        <w:ind w:firstLine="720"/>
        <w:rPr>
          <w:rFonts w:ascii="Times" w:eastAsia="Times New Roman" w:hAnsi="Times" w:cs="Arial"/>
          <w:color w:val="222222"/>
          <w:shd w:val="clear" w:color="auto" w:fill="FFFFFF"/>
        </w:rPr>
      </w:pPr>
      <w:r w:rsidRPr="00480702">
        <w:rPr>
          <w:rFonts w:ascii="Times" w:eastAsia="Times New Roman" w:hAnsi="Times" w:cs="Arial"/>
          <w:color w:val="222222"/>
          <w:shd w:val="clear" w:color="auto" w:fill="FFFFFF"/>
        </w:rPr>
        <w:t>American Counseling Association. (2014). </w:t>
      </w:r>
      <w:r w:rsidRPr="00480702">
        <w:rPr>
          <w:rFonts w:ascii="Times" w:eastAsia="Times New Roman" w:hAnsi="Times" w:cs="Arial"/>
          <w:bCs/>
          <w:color w:val="222222"/>
        </w:rPr>
        <w:t>ACA Code of Ethics</w:t>
      </w:r>
      <w:r w:rsidRPr="00480702">
        <w:rPr>
          <w:rFonts w:ascii="Times" w:eastAsia="Times New Roman" w:hAnsi="Times" w:cs="Arial"/>
          <w:color w:val="222222"/>
          <w:shd w:val="clear" w:color="auto" w:fill="FFFFFF"/>
        </w:rPr>
        <w:t>.</w:t>
      </w:r>
    </w:p>
    <w:p w14:paraId="2244A3BA" w14:textId="77777777" w:rsidR="00480702" w:rsidRPr="00480702" w:rsidRDefault="00480702" w:rsidP="00480702">
      <w:pPr>
        <w:pStyle w:val="NormalWeb"/>
        <w:spacing w:line="480" w:lineRule="auto"/>
        <w:ind w:firstLine="720"/>
        <w:rPr>
          <w:rFonts w:ascii="Times" w:eastAsia="Times New Roman" w:hAnsi="Times" w:cs="Arial"/>
          <w:color w:val="222222"/>
          <w:shd w:val="clear" w:color="auto" w:fill="FFFFFF"/>
        </w:rPr>
      </w:pPr>
    </w:p>
    <w:p w14:paraId="3E49E7A5" w14:textId="77777777" w:rsidR="00480702" w:rsidRPr="00480702" w:rsidRDefault="00480702" w:rsidP="00480702">
      <w:pPr>
        <w:pStyle w:val="NormalWeb"/>
        <w:spacing w:line="480" w:lineRule="auto"/>
        <w:ind w:firstLine="720"/>
        <w:rPr>
          <w:rFonts w:ascii="Times" w:eastAsia="Times New Roman" w:hAnsi="Times" w:cs="Arial"/>
          <w:color w:val="222222"/>
          <w:shd w:val="clear" w:color="auto" w:fill="FFFFFF"/>
        </w:rPr>
      </w:pPr>
    </w:p>
    <w:p w14:paraId="344883F4" w14:textId="77777777" w:rsidR="00480702" w:rsidRPr="00480702" w:rsidRDefault="00480702" w:rsidP="00480702">
      <w:pPr>
        <w:pStyle w:val="NormalWeb"/>
        <w:spacing w:line="480" w:lineRule="auto"/>
        <w:ind w:firstLine="720"/>
        <w:rPr>
          <w:rFonts w:ascii="Times" w:eastAsia="Times New Roman" w:hAnsi="Times" w:cs="Arial"/>
          <w:color w:val="222222"/>
          <w:shd w:val="clear" w:color="auto" w:fill="FFFFFF"/>
        </w:rPr>
      </w:pPr>
    </w:p>
    <w:p w14:paraId="5CFAE767" w14:textId="77777777" w:rsidR="00480702" w:rsidRPr="00480702" w:rsidRDefault="00480702" w:rsidP="00480702">
      <w:pPr>
        <w:pStyle w:val="NormalWeb"/>
        <w:spacing w:line="480" w:lineRule="auto"/>
        <w:ind w:firstLine="720"/>
        <w:rPr>
          <w:rFonts w:ascii="Times" w:eastAsia="Times New Roman" w:hAnsi="Times" w:cs="Arial"/>
          <w:color w:val="222222"/>
          <w:shd w:val="clear" w:color="auto" w:fill="FFFFFF"/>
        </w:rPr>
      </w:pPr>
    </w:p>
    <w:p w14:paraId="208C4A5D" w14:textId="77777777" w:rsidR="00480702" w:rsidRPr="00480702" w:rsidRDefault="00480702" w:rsidP="00480702">
      <w:pPr>
        <w:pStyle w:val="NormalWeb"/>
        <w:spacing w:line="480" w:lineRule="auto"/>
        <w:ind w:firstLine="720"/>
        <w:rPr>
          <w:rFonts w:ascii="Times" w:eastAsia="Times New Roman" w:hAnsi="Times" w:cs="Arial"/>
          <w:color w:val="222222"/>
          <w:shd w:val="clear" w:color="auto" w:fill="FFFFFF"/>
        </w:rPr>
      </w:pPr>
    </w:p>
    <w:p w14:paraId="410D937F" w14:textId="77777777" w:rsidR="00480702" w:rsidRPr="00480702" w:rsidRDefault="00480702" w:rsidP="00480702">
      <w:pPr>
        <w:pStyle w:val="NormalWeb"/>
        <w:spacing w:line="480" w:lineRule="auto"/>
        <w:ind w:firstLine="720"/>
        <w:rPr>
          <w:rFonts w:ascii="Times" w:eastAsia="Times New Roman" w:hAnsi="Times" w:cs="Arial"/>
          <w:color w:val="222222"/>
          <w:shd w:val="clear" w:color="auto" w:fill="FFFFFF"/>
        </w:rPr>
      </w:pPr>
    </w:p>
    <w:p w14:paraId="40E05471" w14:textId="77777777" w:rsidR="00480702" w:rsidRPr="00480702" w:rsidRDefault="00480702" w:rsidP="00480702">
      <w:pPr>
        <w:pStyle w:val="NormalWeb"/>
        <w:spacing w:line="480" w:lineRule="auto"/>
        <w:ind w:firstLine="720"/>
        <w:rPr>
          <w:rFonts w:ascii="Times" w:eastAsia="Times New Roman" w:hAnsi="Times" w:cs="Arial"/>
          <w:color w:val="222222"/>
          <w:shd w:val="clear" w:color="auto" w:fill="FFFFFF"/>
        </w:rPr>
      </w:pPr>
    </w:p>
    <w:p w14:paraId="79143CB4" w14:textId="77777777" w:rsidR="00480702" w:rsidRPr="00480702" w:rsidRDefault="00480702" w:rsidP="00480702">
      <w:pPr>
        <w:pStyle w:val="NormalWeb"/>
        <w:spacing w:line="480" w:lineRule="auto"/>
        <w:ind w:firstLine="720"/>
        <w:rPr>
          <w:rFonts w:ascii="Times" w:eastAsia="Times New Roman" w:hAnsi="Times" w:cs="Arial"/>
          <w:color w:val="222222"/>
          <w:shd w:val="clear" w:color="auto" w:fill="FFFFFF"/>
        </w:rPr>
      </w:pPr>
    </w:p>
    <w:p w14:paraId="1869B470" w14:textId="77777777" w:rsidR="00480702" w:rsidRPr="00480702" w:rsidRDefault="00480702" w:rsidP="00480702">
      <w:pPr>
        <w:pStyle w:val="NormalWeb"/>
        <w:spacing w:line="480" w:lineRule="auto"/>
        <w:ind w:firstLine="720"/>
        <w:rPr>
          <w:rFonts w:ascii="Times" w:eastAsia="Times New Roman" w:hAnsi="Times" w:cs="Arial"/>
          <w:color w:val="222222"/>
          <w:shd w:val="clear" w:color="auto" w:fill="FFFFFF"/>
        </w:rPr>
      </w:pPr>
    </w:p>
    <w:p w14:paraId="2A3BE7A8" w14:textId="77777777" w:rsidR="00480702" w:rsidRPr="00480702" w:rsidRDefault="00480702" w:rsidP="00480702">
      <w:pPr>
        <w:pStyle w:val="NormalWeb"/>
        <w:spacing w:line="480" w:lineRule="auto"/>
        <w:ind w:firstLine="720"/>
        <w:rPr>
          <w:rFonts w:ascii="Times" w:eastAsia="Times New Roman" w:hAnsi="Times" w:cs="Arial"/>
          <w:color w:val="222222"/>
          <w:shd w:val="clear" w:color="auto" w:fill="FFFFFF"/>
        </w:rPr>
      </w:pPr>
    </w:p>
    <w:p w14:paraId="5732EFFF" w14:textId="77777777" w:rsidR="00480702" w:rsidRPr="00480702" w:rsidRDefault="00480702" w:rsidP="00480702">
      <w:pPr>
        <w:pStyle w:val="NormalWeb"/>
        <w:spacing w:line="480" w:lineRule="auto"/>
        <w:ind w:firstLine="720"/>
        <w:rPr>
          <w:rFonts w:ascii="Times" w:eastAsia="Times New Roman" w:hAnsi="Times" w:cs="Arial"/>
          <w:color w:val="222222"/>
          <w:shd w:val="clear" w:color="auto" w:fill="FFFFFF"/>
        </w:rPr>
      </w:pPr>
    </w:p>
    <w:p w14:paraId="6A2A9D88" w14:textId="77777777" w:rsidR="00F7678F" w:rsidRDefault="00F7678F" w:rsidP="00F7678F">
      <w:pPr>
        <w:spacing w:line="480" w:lineRule="auto"/>
        <w:rPr>
          <w:rFonts w:ascii="Times" w:hAnsi="Times"/>
        </w:rPr>
      </w:pPr>
    </w:p>
    <w:p w14:paraId="7FEA504E" w14:textId="77777777" w:rsidR="00F7678F" w:rsidRDefault="00F7678F" w:rsidP="00F7678F">
      <w:pPr>
        <w:spacing w:line="480" w:lineRule="auto"/>
        <w:rPr>
          <w:rFonts w:ascii="Times" w:hAnsi="Times"/>
        </w:rPr>
      </w:pPr>
    </w:p>
    <w:p w14:paraId="5B17C1BC" w14:textId="77777777" w:rsidR="00F7678F" w:rsidRDefault="00F7678F" w:rsidP="00F7678F">
      <w:pPr>
        <w:spacing w:line="480" w:lineRule="auto"/>
        <w:rPr>
          <w:rFonts w:ascii="Times" w:hAnsi="Times"/>
        </w:rPr>
      </w:pPr>
    </w:p>
    <w:p w14:paraId="39703DD0" w14:textId="77777777" w:rsidR="00F7678F" w:rsidRDefault="00F7678F" w:rsidP="00F7678F">
      <w:pPr>
        <w:spacing w:line="480" w:lineRule="auto"/>
        <w:rPr>
          <w:rFonts w:ascii="Times" w:hAnsi="Times"/>
        </w:rPr>
      </w:pPr>
    </w:p>
    <w:p w14:paraId="582DECEA" w14:textId="188F92A3" w:rsidR="00480702" w:rsidRPr="00480702" w:rsidRDefault="00F7678F" w:rsidP="00F7678F">
      <w:pPr>
        <w:spacing w:line="480" w:lineRule="auto"/>
        <w:jc w:val="center"/>
        <w:rPr>
          <w:rFonts w:ascii="Times" w:hAnsi="Times"/>
        </w:rPr>
      </w:pPr>
      <w:r>
        <w:rPr>
          <w:rFonts w:ascii="Times" w:hAnsi="Times"/>
        </w:rPr>
        <w:t xml:space="preserve">Lauren Wilson </w:t>
      </w:r>
      <w:r>
        <w:rPr>
          <w:rFonts w:ascii="Times" w:hAnsi="Times"/>
        </w:rPr>
        <w:br/>
        <w:t xml:space="preserve">     </w:t>
      </w:r>
      <w:r w:rsidR="00480702" w:rsidRPr="00480702">
        <w:rPr>
          <w:rFonts w:ascii="Times" w:hAnsi="Times"/>
        </w:rPr>
        <w:t xml:space="preserve"> Psychoeducation Group Assignment</w:t>
      </w:r>
    </w:p>
    <w:p w14:paraId="74E6C0B2" w14:textId="325D1DA7" w:rsidR="00480702" w:rsidRPr="00480702" w:rsidRDefault="00F7678F" w:rsidP="00F7678F">
      <w:pPr>
        <w:spacing w:line="480" w:lineRule="auto"/>
        <w:ind w:left="1440" w:firstLine="720"/>
        <w:rPr>
          <w:rFonts w:ascii="Times" w:hAnsi="Times"/>
        </w:rPr>
      </w:pPr>
      <w:r>
        <w:rPr>
          <w:rFonts w:ascii="Times" w:hAnsi="Times"/>
        </w:rPr>
        <w:t xml:space="preserve">                             </w:t>
      </w:r>
      <w:r w:rsidR="00480702" w:rsidRPr="00480702">
        <w:rPr>
          <w:rFonts w:ascii="Times" w:hAnsi="Times"/>
        </w:rPr>
        <w:t>Liberty University</w:t>
      </w:r>
    </w:p>
    <w:p w14:paraId="537B57E3" w14:textId="77777777" w:rsidR="00480702" w:rsidRPr="00480702" w:rsidRDefault="00480702" w:rsidP="00F7678F">
      <w:pPr>
        <w:spacing w:line="480" w:lineRule="auto"/>
        <w:ind w:left="720" w:firstLine="720"/>
        <w:jc w:val="center"/>
        <w:rPr>
          <w:rFonts w:ascii="Times" w:hAnsi="Times"/>
        </w:rPr>
      </w:pPr>
    </w:p>
    <w:p w14:paraId="3DE7769B" w14:textId="77777777" w:rsidR="00480702" w:rsidRPr="00480702" w:rsidRDefault="00480702" w:rsidP="00480702">
      <w:pPr>
        <w:spacing w:line="480" w:lineRule="auto"/>
        <w:ind w:left="720" w:firstLine="720"/>
        <w:rPr>
          <w:rFonts w:ascii="Times" w:hAnsi="Times"/>
        </w:rPr>
      </w:pPr>
    </w:p>
    <w:p w14:paraId="73BDFBA9" w14:textId="77777777" w:rsidR="00480702" w:rsidRPr="00480702" w:rsidRDefault="00480702" w:rsidP="00480702">
      <w:pPr>
        <w:spacing w:line="480" w:lineRule="auto"/>
        <w:ind w:left="720" w:firstLine="720"/>
        <w:rPr>
          <w:rFonts w:ascii="Times" w:hAnsi="Times"/>
        </w:rPr>
      </w:pPr>
    </w:p>
    <w:p w14:paraId="5A6C7D0D" w14:textId="77777777" w:rsidR="00480702" w:rsidRPr="00480702" w:rsidRDefault="00480702" w:rsidP="00480702">
      <w:pPr>
        <w:spacing w:line="480" w:lineRule="auto"/>
        <w:ind w:left="720" w:firstLine="720"/>
        <w:jc w:val="center"/>
        <w:rPr>
          <w:rFonts w:ascii="Times" w:hAnsi="Times"/>
        </w:rPr>
      </w:pPr>
    </w:p>
    <w:p w14:paraId="0F0642E7" w14:textId="77777777" w:rsidR="00480702" w:rsidRPr="00480702" w:rsidRDefault="00480702" w:rsidP="00480702">
      <w:pPr>
        <w:spacing w:line="480" w:lineRule="auto"/>
        <w:ind w:left="720" w:firstLine="720"/>
        <w:rPr>
          <w:rFonts w:ascii="Times" w:hAnsi="Times"/>
        </w:rPr>
      </w:pPr>
    </w:p>
    <w:p w14:paraId="7E414FF6" w14:textId="77777777" w:rsidR="00480702" w:rsidRPr="00480702" w:rsidRDefault="00480702" w:rsidP="00480702">
      <w:pPr>
        <w:spacing w:line="480" w:lineRule="auto"/>
        <w:ind w:left="720" w:firstLine="720"/>
        <w:rPr>
          <w:rFonts w:ascii="Times" w:hAnsi="Times"/>
        </w:rPr>
      </w:pPr>
    </w:p>
    <w:p w14:paraId="2AA58B7A" w14:textId="77777777" w:rsidR="00480702" w:rsidRPr="00480702" w:rsidRDefault="00480702" w:rsidP="00480702">
      <w:pPr>
        <w:spacing w:line="480" w:lineRule="auto"/>
        <w:ind w:left="720" w:firstLine="720"/>
        <w:rPr>
          <w:rFonts w:ascii="Times" w:hAnsi="Times"/>
        </w:rPr>
      </w:pPr>
    </w:p>
    <w:p w14:paraId="2BE48B95" w14:textId="77777777" w:rsidR="00480702" w:rsidRPr="00480702" w:rsidRDefault="00480702" w:rsidP="00480702">
      <w:pPr>
        <w:spacing w:line="480" w:lineRule="auto"/>
        <w:ind w:left="720" w:firstLine="720"/>
        <w:rPr>
          <w:rFonts w:ascii="Times" w:hAnsi="Times"/>
        </w:rPr>
      </w:pPr>
    </w:p>
    <w:p w14:paraId="79CB98CF" w14:textId="77777777" w:rsidR="00480702" w:rsidRPr="00480702" w:rsidRDefault="00480702" w:rsidP="00480702">
      <w:pPr>
        <w:spacing w:line="480" w:lineRule="auto"/>
        <w:ind w:left="720" w:firstLine="720"/>
        <w:rPr>
          <w:rFonts w:ascii="Times" w:hAnsi="Times"/>
        </w:rPr>
      </w:pPr>
    </w:p>
    <w:p w14:paraId="12B23A8F" w14:textId="77777777" w:rsidR="00480702" w:rsidRPr="00480702" w:rsidRDefault="00480702" w:rsidP="00480702">
      <w:pPr>
        <w:spacing w:line="480" w:lineRule="auto"/>
        <w:ind w:left="720" w:firstLine="720"/>
        <w:rPr>
          <w:rFonts w:ascii="Times" w:hAnsi="Times"/>
        </w:rPr>
      </w:pPr>
    </w:p>
    <w:p w14:paraId="5A7D2F14" w14:textId="77777777" w:rsidR="00480702" w:rsidRPr="00480702" w:rsidRDefault="00480702" w:rsidP="00480702">
      <w:pPr>
        <w:spacing w:line="480" w:lineRule="auto"/>
        <w:ind w:left="720" w:firstLine="720"/>
        <w:rPr>
          <w:rFonts w:ascii="Times" w:hAnsi="Times"/>
        </w:rPr>
      </w:pPr>
    </w:p>
    <w:p w14:paraId="0F83F5C6" w14:textId="77777777" w:rsidR="00480702" w:rsidRPr="00480702" w:rsidRDefault="00480702" w:rsidP="00480702">
      <w:pPr>
        <w:spacing w:line="480" w:lineRule="auto"/>
        <w:ind w:left="720" w:firstLine="720"/>
        <w:rPr>
          <w:rFonts w:ascii="Times" w:hAnsi="Times"/>
        </w:rPr>
      </w:pPr>
    </w:p>
    <w:p w14:paraId="547868CC" w14:textId="77777777" w:rsidR="00480702" w:rsidRPr="00480702" w:rsidRDefault="00480702" w:rsidP="00480702">
      <w:pPr>
        <w:spacing w:line="480" w:lineRule="auto"/>
        <w:ind w:left="720" w:firstLine="720"/>
        <w:rPr>
          <w:rFonts w:ascii="Times" w:hAnsi="Times"/>
        </w:rPr>
      </w:pPr>
    </w:p>
    <w:p w14:paraId="2A5938F8" w14:textId="77777777" w:rsidR="00480702" w:rsidRPr="00480702" w:rsidRDefault="00480702" w:rsidP="00480702">
      <w:pPr>
        <w:spacing w:line="480" w:lineRule="auto"/>
        <w:ind w:left="720" w:firstLine="720"/>
        <w:rPr>
          <w:rFonts w:ascii="Times" w:hAnsi="Times"/>
        </w:rPr>
      </w:pPr>
    </w:p>
    <w:p w14:paraId="3BEB5A49" w14:textId="77777777" w:rsidR="00480702" w:rsidRPr="00480702" w:rsidRDefault="00480702" w:rsidP="00480702">
      <w:pPr>
        <w:spacing w:line="480" w:lineRule="auto"/>
        <w:ind w:left="720" w:firstLine="720"/>
        <w:rPr>
          <w:rFonts w:ascii="Times" w:hAnsi="Times"/>
        </w:rPr>
      </w:pPr>
    </w:p>
    <w:p w14:paraId="4EF37457" w14:textId="77777777" w:rsidR="00480702" w:rsidRPr="00480702" w:rsidRDefault="00480702" w:rsidP="00480702">
      <w:pPr>
        <w:spacing w:line="480" w:lineRule="auto"/>
        <w:ind w:left="720" w:firstLine="720"/>
        <w:rPr>
          <w:rFonts w:ascii="Times" w:hAnsi="Times"/>
        </w:rPr>
      </w:pPr>
    </w:p>
    <w:p w14:paraId="6CC314EE" w14:textId="77777777" w:rsidR="00480702" w:rsidRPr="00480702" w:rsidRDefault="00480702" w:rsidP="00480702">
      <w:pPr>
        <w:spacing w:line="480" w:lineRule="auto"/>
        <w:ind w:left="720" w:firstLine="720"/>
        <w:rPr>
          <w:rFonts w:ascii="Times" w:hAnsi="Times"/>
        </w:rPr>
      </w:pPr>
    </w:p>
    <w:p w14:paraId="1306DACF" w14:textId="77777777" w:rsidR="00480702" w:rsidRPr="00480702" w:rsidRDefault="00480702" w:rsidP="00480702">
      <w:pPr>
        <w:spacing w:line="480" w:lineRule="auto"/>
        <w:ind w:left="720" w:firstLine="720"/>
        <w:rPr>
          <w:rFonts w:ascii="Times" w:hAnsi="Times"/>
        </w:rPr>
      </w:pPr>
    </w:p>
    <w:p w14:paraId="090503DB" w14:textId="77777777" w:rsidR="00480702" w:rsidRPr="00480702" w:rsidRDefault="00480702" w:rsidP="00480702">
      <w:pPr>
        <w:spacing w:line="480" w:lineRule="auto"/>
        <w:ind w:left="720" w:firstLine="720"/>
        <w:rPr>
          <w:rFonts w:ascii="Times" w:hAnsi="Times"/>
        </w:rPr>
      </w:pPr>
    </w:p>
    <w:p w14:paraId="20719511" w14:textId="77777777" w:rsidR="00480702" w:rsidRPr="00480702" w:rsidRDefault="00480702" w:rsidP="00480702">
      <w:pPr>
        <w:spacing w:line="480" w:lineRule="auto"/>
        <w:ind w:left="720" w:firstLine="720"/>
        <w:rPr>
          <w:rFonts w:ascii="Times" w:hAnsi="Times"/>
        </w:rPr>
      </w:pPr>
    </w:p>
    <w:p w14:paraId="394754E7" w14:textId="77777777" w:rsidR="00F7678F" w:rsidRDefault="00480702" w:rsidP="00480702">
      <w:pPr>
        <w:spacing w:line="480" w:lineRule="auto"/>
        <w:ind w:left="720" w:firstLine="720"/>
        <w:rPr>
          <w:rFonts w:ascii="Times" w:eastAsia="Times New Roman" w:hAnsi="Times" w:cs="Times New Roman"/>
          <w:shd w:val="clear" w:color="auto" w:fill="FFFFFF"/>
        </w:rPr>
      </w:pPr>
      <w:r w:rsidRPr="00480702">
        <w:rPr>
          <w:rFonts w:ascii="Times" w:hAnsi="Times"/>
        </w:rPr>
        <w:t xml:space="preserve">A psychoeducational group that I would be interested in leading would be a group about defining healthy dating relationships within adolescents. This particular group interests me because I think that defining healthy dating relationships at an early age such as in adolescents will be helpful to help them understand red flags and how to avoid controlling, dishonesty, and mental and physical abusive behavior at an early stage. According to the article, </w:t>
      </w:r>
      <w:proofErr w:type="gramStart"/>
      <w:r w:rsidRPr="00480702">
        <w:rPr>
          <w:rFonts w:ascii="Times" w:eastAsia="Times New Roman" w:hAnsi="Times"/>
        </w:rPr>
        <w:t>Defining</w:t>
      </w:r>
      <w:proofErr w:type="gramEnd"/>
      <w:r w:rsidRPr="00480702">
        <w:rPr>
          <w:rFonts w:ascii="Times" w:eastAsia="Times New Roman" w:hAnsi="Times"/>
        </w:rPr>
        <w:t xml:space="preserve"> healthy dating relationships in an adolescent psychoeducational group</w:t>
      </w:r>
      <w:r w:rsidRPr="00480702">
        <w:rPr>
          <w:rFonts w:ascii="Times" w:eastAsia="Times New Roman" w:hAnsi="Times"/>
          <w:b/>
          <w:bCs/>
        </w:rPr>
        <w:t xml:space="preserve">, </w:t>
      </w:r>
      <w:r w:rsidRPr="00480702">
        <w:rPr>
          <w:rFonts w:ascii="Times" w:eastAsia="Times New Roman" w:hAnsi="Times"/>
          <w:bCs/>
        </w:rPr>
        <w:t>it states</w:t>
      </w:r>
      <w:r w:rsidRPr="00480702">
        <w:rPr>
          <w:rFonts w:ascii="Times" w:eastAsia="Times New Roman" w:hAnsi="Times"/>
          <w:b/>
          <w:bCs/>
        </w:rPr>
        <w:t>, “</w:t>
      </w:r>
      <w:r w:rsidRPr="00480702">
        <w:rPr>
          <w:rFonts w:ascii="Times" w:eastAsia="Times New Roman" w:hAnsi="Times" w:cs="Times New Roman"/>
          <w:shd w:val="clear" w:color="auto" w:fill="FFFFFF"/>
        </w:rPr>
        <w:t xml:space="preserve">At the start of the group, I used the thinking component of the model to facilitate my leadership and guide the group process. Corey and Corey (1997) suggested that group members be encouraged to focus on what they are thinking in order to change their existing belief systems, which may contribute to psychological ill-being. </w:t>
      </w:r>
    </w:p>
    <w:p w14:paraId="407082F8" w14:textId="0090F578" w:rsidR="00480702" w:rsidRPr="00480702" w:rsidRDefault="00480702" w:rsidP="00480702">
      <w:pPr>
        <w:spacing w:line="480" w:lineRule="auto"/>
        <w:ind w:left="720" w:firstLine="720"/>
        <w:rPr>
          <w:rFonts w:ascii="Times" w:eastAsia="Times New Roman" w:hAnsi="Times" w:cs="Times New Roman"/>
          <w:shd w:val="clear" w:color="auto" w:fill="FFFFFF"/>
        </w:rPr>
      </w:pPr>
      <w:r w:rsidRPr="00480702">
        <w:rPr>
          <w:rFonts w:ascii="Times" w:eastAsia="Times New Roman" w:hAnsi="Times" w:cs="Times New Roman"/>
          <w:shd w:val="clear" w:color="auto" w:fill="FFFFFF"/>
        </w:rPr>
        <w:t xml:space="preserve">To promote this thinking during my group, I believed an open discussion addressing the group objectives would ultimately address the topic of the behaviors that constitute healthy dating relationships” (Shantz, 2003). This article taught me and showed me ways in order to incorporate specific methods in order to lead a group and help them to make healthier choices and ultimately change abusive tendencies in some relationships that are happening within the relationship right now. I ultimately want to show these adolescents their self-worth and to love and treasure themselves and hope as well that I can be a positive change within their relationship. </w:t>
      </w:r>
    </w:p>
    <w:p w14:paraId="375D3D1C" w14:textId="77777777" w:rsidR="00480702" w:rsidRPr="00480702" w:rsidRDefault="00480702" w:rsidP="00480702">
      <w:pPr>
        <w:spacing w:line="480" w:lineRule="auto"/>
        <w:rPr>
          <w:rFonts w:ascii="Times" w:eastAsia="Times New Roman" w:hAnsi="Times" w:cs="Times New Roman"/>
          <w:shd w:val="clear" w:color="auto" w:fill="FFFFFF"/>
        </w:rPr>
      </w:pPr>
    </w:p>
    <w:p w14:paraId="0EFE2CEC" w14:textId="77777777" w:rsidR="00480702" w:rsidRPr="00480702" w:rsidRDefault="00480702" w:rsidP="00480702">
      <w:pPr>
        <w:spacing w:line="480" w:lineRule="auto"/>
        <w:jc w:val="center"/>
        <w:rPr>
          <w:rFonts w:ascii="Times" w:eastAsia="Times New Roman" w:hAnsi="Times" w:cs="Times New Roman"/>
          <w:shd w:val="clear" w:color="auto" w:fill="FFFFFF"/>
        </w:rPr>
      </w:pPr>
    </w:p>
    <w:p w14:paraId="480E13BB" w14:textId="77777777" w:rsidR="00480702" w:rsidRPr="00480702" w:rsidRDefault="00480702" w:rsidP="00480702">
      <w:pPr>
        <w:spacing w:line="480" w:lineRule="auto"/>
        <w:jc w:val="center"/>
        <w:rPr>
          <w:rFonts w:ascii="Times" w:eastAsia="Times New Roman" w:hAnsi="Times" w:cs="Times New Roman"/>
          <w:shd w:val="clear" w:color="auto" w:fill="FFFFFF"/>
        </w:rPr>
      </w:pPr>
    </w:p>
    <w:p w14:paraId="5F17B709" w14:textId="77777777" w:rsidR="00480702" w:rsidRPr="00480702" w:rsidRDefault="00480702" w:rsidP="00480702">
      <w:pPr>
        <w:spacing w:line="480" w:lineRule="auto"/>
        <w:jc w:val="center"/>
        <w:rPr>
          <w:rFonts w:ascii="Times" w:eastAsia="Times New Roman" w:hAnsi="Times" w:cs="Times New Roman"/>
          <w:shd w:val="clear" w:color="auto" w:fill="FFFFFF"/>
        </w:rPr>
      </w:pPr>
    </w:p>
    <w:p w14:paraId="2BD5C6C3" w14:textId="77777777" w:rsidR="00480702" w:rsidRPr="00480702" w:rsidRDefault="00480702" w:rsidP="00480702">
      <w:pPr>
        <w:spacing w:line="480" w:lineRule="auto"/>
        <w:rPr>
          <w:rFonts w:ascii="Times" w:eastAsia="Times New Roman" w:hAnsi="Times" w:cs="Times New Roman"/>
          <w:shd w:val="clear" w:color="auto" w:fill="FFFFFF"/>
        </w:rPr>
      </w:pPr>
    </w:p>
    <w:p w14:paraId="4336EF4C" w14:textId="77777777" w:rsidR="00480702" w:rsidRPr="00480702" w:rsidRDefault="00480702" w:rsidP="00480702">
      <w:pPr>
        <w:spacing w:line="480" w:lineRule="auto"/>
        <w:jc w:val="center"/>
        <w:rPr>
          <w:rFonts w:ascii="Times" w:eastAsia="Times New Roman" w:hAnsi="Times" w:cs="Times New Roman"/>
          <w:shd w:val="clear" w:color="auto" w:fill="FFFFFF"/>
        </w:rPr>
      </w:pPr>
      <w:r w:rsidRPr="00480702">
        <w:rPr>
          <w:rFonts w:ascii="Times" w:eastAsia="Times New Roman" w:hAnsi="Times" w:cs="Times New Roman"/>
          <w:shd w:val="clear" w:color="auto" w:fill="FFFFFF"/>
        </w:rPr>
        <w:t>Reference</w:t>
      </w:r>
    </w:p>
    <w:p w14:paraId="2D8702E3" w14:textId="77777777" w:rsidR="00480702" w:rsidRPr="00480702" w:rsidRDefault="00480702" w:rsidP="00480702">
      <w:pPr>
        <w:spacing w:line="480" w:lineRule="auto"/>
        <w:rPr>
          <w:rFonts w:ascii="Times" w:eastAsia="Times New Roman" w:hAnsi="Times" w:cs="Times New Roman"/>
        </w:rPr>
      </w:pPr>
      <w:proofErr w:type="gramStart"/>
      <w:r w:rsidRPr="00480702">
        <w:rPr>
          <w:rFonts w:ascii="Times" w:eastAsia="Times New Roman" w:hAnsi="Times" w:cs="Times New Roman"/>
        </w:rPr>
        <w:t>Shantz ,</w:t>
      </w:r>
      <w:proofErr w:type="gramEnd"/>
      <w:r w:rsidRPr="00480702">
        <w:rPr>
          <w:rFonts w:ascii="Times" w:eastAsia="Times New Roman" w:hAnsi="Times" w:cs="Times New Roman"/>
        </w:rPr>
        <w:t xml:space="preserve"> S. D. (2003, January). Defining healthy dating relationships in an adolescent psychoeducational group. Retrieved February 6, 2020, from </w:t>
      </w:r>
      <w:hyperlink r:id="rId4" w:history="1">
        <w:r w:rsidRPr="00480702">
          <w:rPr>
            <w:rStyle w:val="Hyperlink"/>
            <w:rFonts w:ascii="Times" w:eastAsia="Times New Roman" w:hAnsi="Times" w:cs="Times New Roman"/>
          </w:rPr>
          <w:t>https://search-proquest-com.ezproxy.liberty.edu/docview/225542918?accountid=12085</w:t>
        </w:r>
      </w:hyperlink>
    </w:p>
    <w:p w14:paraId="2F8694DC" w14:textId="77777777" w:rsidR="00480702" w:rsidRPr="00480702" w:rsidRDefault="00480702" w:rsidP="00480702">
      <w:pPr>
        <w:rPr>
          <w:rFonts w:ascii="Times" w:eastAsia="Times New Roman" w:hAnsi="Times" w:cs="Times New Roman"/>
        </w:rPr>
      </w:pPr>
      <w:r w:rsidRPr="00480702">
        <w:rPr>
          <w:rFonts w:ascii="Times" w:eastAsia="Times New Roman" w:hAnsi="Times" w:cs="Times New Roman"/>
          <w:shd w:val="clear" w:color="auto" w:fill="FFFFFF"/>
        </w:rPr>
        <w:t>Corey, M.S., &amp; Corey, G. (1997). Groups: Process and practice (</w:t>
      </w:r>
      <w:proofErr w:type="gramStart"/>
      <w:r w:rsidRPr="00480702">
        <w:rPr>
          <w:rFonts w:ascii="Times" w:eastAsia="Times New Roman" w:hAnsi="Times" w:cs="Times New Roman"/>
          <w:shd w:val="clear" w:color="auto" w:fill="FFFFFF"/>
        </w:rPr>
        <w:t>5,h</w:t>
      </w:r>
      <w:proofErr w:type="gramEnd"/>
      <w:r w:rsidRPr="00480702">
        <w:rPr>
          <w:rFonts w:ascii="Times" w:eastAsia="Times New Roman" w:hAnsi="Times" w:cs="Times New Roman"/>
          <w:shd w:val="clear" w:color="auto" w:fill="FFFFFF"/>
        </w:rPr>
        <w:t xml:space="preserve"> ed.). Pacific Grove, CA: Brooks/Cole.</w:t>
      </w:r>
    </w:p>
    <w:p w14:paraId="59097FF5" w14:textId="77777777" w:rsidR="00480702" w:rsidRPr="00480702" w:rsidRDefault="00480702" w:rsidP="00480702">
      <w:pPr>
        <w:pStyle w:val="NormalWeb"/>
        <w:spacing w:line="480" w:lineRule="auto"/>
        <w:ind w:firstLine="720"/>
        <w:rPr>
          <w:rFonts w:ascii="Times" w:hAnsi="Times"/>
        </w:rPr>
      </w:pPr>
    </w:p>
    <w:p w14:paraId="5C7EB125" w14:textId="77777777" w:rsidR="00480702" w:rsidRPr="00480702" w:rsidRDefault="00480702" w:rsidP="00480702">
      <w:pPr>
        <w:pStyle w:val="NormalWeb"/>
        <w:spacing w:line="480" w:lineRule="auto"/>
        <w:rPr>
          <w:rFonts w:ascii="Times" w:hAnsi="Times"/>
        </w:rPr>
      </w:pPr>
    </w:p>
    <w:p w14:paraId="035EBBCD" w14:textId="77777777" w:rsidR="00480702" w:rsidRPr="00480702" w:rsidRDefault="00480702" w:rsidP="00480702">
      <w:pPr>
        <w:spacing w:line="480" w:lineRule="auto"/>
        <w:rPr>
          <w:rFonts w:ascii="Times" w:hAnsi="Times"/>
        </w:rPr>
      </w:pPr>
    </w:p>
    <w:p w14:paraId="64575567" w14:textId="77777777" w:rsidR="00C7626A" w:rsidRPr="00480702" w:rsidRDefault="00F7678F">
      <w:bookmarkStart w:id="0" w:name="_GoBack"/>
      <w:bookmarkEnd w:id="0"/>
    </w:p>
    <w:sectPr w:rsidR="00C7626A" w:rsidRPr="00480702" w:rsidSect="00A34E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0702"/>
    <w:rsid w:val="00480702"/>
    <w:rsid w:val="0087301E"/>
    <w:rsid w:val="00A34EE1"/>
    <w:rsid w:val="00F767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7F8C8A9"/>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8070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80702"/>
    <w:pPr>
      <w:spacing w:before="100" w:beforeAutospacing="1" w:after="100" w:afterAutospacing="1"/>
    </w:pPr>
    <w:rPr>
      <w:rFonts w:ascii="Times New Roman" w:hAnsi="Times New Roman" w:cs="Times New Roman"/>
    </w:rPr>
  </w:style>
  <w:style w:type="character" w:styleId="Hyperlink">
    <w:name w:val="Hyperlink"/>
    <w:basedOn w:val="DefaultParagraphFont"/>
    <w:uiPriority w:val="99"/>
    <w:unhideWhenUsed/>
    <w:rsid w:val="004807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s://search-proquest-com.ezproxy.liberty.edu/docview/225542918?accountid=12085" TargetMode="Externa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589</Words>
  <Characters>3359</Characters>
  <Application>Microsoft Macintosh Word</Application>
  <DocSecurity>0</DocSecurity>
  <Lines>27</Lines>
  <Paragraphs>7</Paragraphs>
  <ScaleCrop>false</ScaleCrop>
  <LinksUpToDate>false</LinksUpToDate>
  <CharactersWithSpaces>3941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Wilson</dc:creator>
  <cp:keywords/>
  <dc:description/>
  <cp:lastModifiedBy>Lauren Wilson</cp:lastModifiedBy>
  <cp:revision>2</cp:revision>
  <dcterms:created xsi:type="dcterms:W3CDTF">2024-03-13T16:17:00Z</dcterms:created>
  <dcterms:modified xsi:type="dcterms:W3CDTF">2024-03-13T18:11:00Z</dcterms:modified>
</cp:coreProperties>
</file>