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E5ED6" w:rsidRDefault="00CE5ED6" w:rsidP="00CE5ED6">
      <w:pPr>
        <w:pStyle w:val="BodyText"/>
        <w:spacing w:line="480" w:lineRule="auto"/>
        <w:ind w:right="30"/>
        <w:jc w:val="center"/>
        <w:rPr>
          <w:b/>
          <w:bCs/>
          <w:sz w:val="24"/>
          <w:szCs w:val="24"/>
        </w:rPr>
      </w:pPr>
    </w:p>
    <w:p w:rsidR="00CE5ED6" w:rsidRDefault="00CE5ED6" w:rsidP="00CE5ED6">
      <w:pPr>
        <w:pStyle w:val="BodyText"/>
        <w:spacing w:line="480" w:lineRule="auto"/>
        <w:ind w:right="30"/>
        <w:jc w:val="center"/>
        <w:rPr>
          <w:b/>
          <w:bCs/>
          <w:sz w:val="24"/>
          <w:szCs w:val="24"/>
        </w:rPr>
      </w:pPr>
    </w:p>
    <w:p w:rsidR="00CE5ED6" w:rsidRDefault="00CE5ED6" w:rsidP="00CE5ED6">
      <w:pPr>
        <w:pStyle w:val="BodyText"/>
        <w:spacing w:line="480" w:lineRule="auto"/>
        <w:ind w:right="30"/>
        <w:jc w:val="center"/>
        <w:rPr>
          <w:b/>
          <w:bCs/>
          <w:sz w:val="24"/>
          <w:szCs w:val="24"/>
        </w:rPr>
      </w:pPr>
    </w:p>
    <w:p w:rsidR="00CE5ED6" w:rsidRDefault="00CE5ED6" w:rsidP="00CE5ED6">
      <w:pPr>
        <w:pStyle w:val="BodyText"/>
        <w:spacing w:line="480" w:lineRule="auto"/>
        <w:ind w:right="30"/>
        <w:jc w:val="center"/>
        <w:rPr>
          <w:b/>
          <w:bCs/>
          <w:sz w:val="24"/>
          <w:szCs w:val="24"/>
        </w:rPr>
      </w:pPr>
      <w:r>
        <w:rPr>
          <w:b/>
          <w:bCs/>
          <w:sz w:val="24"/>
          <w:szCs w:val="24"/>
        </w:rPr>
        <w:t xml:space="preserve">Benchmark Research Proposal Assignment  </w:t>
      </w:r>
    </w:p>
    <w:p w:rsidR="00CE5ED6" w:rsidRDefault="00CE5ED6" w:rsidP="00CE5ED6">
      <w:pPr>
        <w:pStyle w:val="BodyText"/>
        <w:spacing w:line="480" w:lineRule="auto"/>
        <w:ind w:right="30"/>
        <w:jc w:val="center"/>
        <w:rPr>
          <w:b/>
          <w:bCs/>
          <w:sz w:val="24"/>
          <w:szCs w:val="24"/>
        </w:rPr>
      </w:pPr>
    </w:p>
    <w:p w:rsidR="00CE5ED6" w:rsidRDefault="00CE5ED6" w:rsidP="00CE5ED6">
      <w:pPr>
        <w:pStyle w:val="BodyText"/>
        <w:spacing w:line="480" w:lineRule="auto"/>
        <w:ind w:right="30"/>
        <w:rPr>
          <w:b/>
          <w:bCs/>
          <w:sz w:val="24"/>
          <w:szCs w:val="24"/>
        </w:rPr>
      </w:pPr>
    </w:p>
    <w:p w:rsidR="00CE5ED6" w:rsidRPr="00395EA0" w:rsidRDefault="00CE5ED6" w:rsidP="00CE5ED6">
      <w:pPr>
        <w:pStyle w:val="BodyText"/>
        <w:spacing w:line="480" w:lineRule="auto"/>
        <w:ind w:right="30"/>
        <w:rPr>
          <w:b/>
          <w:bCs/>
          <w:sz w:val="24"/>
          <w:szCs w:val="24"/>
        </w:rPr>
      </w:pPr>
    </w:p>
    <w:p w:rsidR="00CE5ED6" w:rsidRDefault="00CE5ED6" w:rsidP="00CE5ED6">
      <w:pPr>
        <w:pStyle w:val="BodyText"/>
        <w:spacing w:line="480" w:lineRule="auto"/>
        <w:jc w:val="center"/>
        <w:rPr>
          <w:sz w:val="24"/>
          <w:szCs w:val="24"/>
        </w:rPr>
      </w:pPr>
      <w:r>
        <w:rPr>
          <w:sz w:val="24"/>
          <w:szCs w:val="24"/>
        </w:rPr>
        <w:t>Tiffany Groveman</w:t>
      </w:r>
    </w:p>
    <w:p w:rsidR="00CE5ED6" w:rsidRPr="00651B5D" w:rsidRDefault="00CE5ED6" w:rsidP="00CE5ED6">
      <w:pPr>
        <w:pStyle w:val="BodyText"/>
        <w:spacing w:line="480" w:lineRule="auto"/>
        <w:jc w:val="center"/>
        <w:rPr>
          <w:sz w:val="24"/>
          <w:szCs w:val="24"/>
        </w:rPr>
      </w:pPr>
      <w:r w:rsidRPr="00651B5D">
        <w:rPr>
          <w:sz w:val="24"/>
          <w:szCs w:val="24"/>
          <w:bdr w:val="none" w:sz="0" w:space="0" w:color="auto" w:frame="1"/>
        </w:rPr>
        <w:t xml:space="preserve">School </w:t>
      </w:r>
      <w:r>
        <w:rPr>
          <w:sz w:val="24"/>
          <w:szCs w:val="24"/>
          <w:bdr w:val="none" w:sz="0" w:space="0" w:color="auto" w:frame="1"/>
        </w:rPr>
        <w:t>of MED: School Counseling</w:t>
      </w:r>
      <w:r w:rsidRPr="00651B5D">
        <w:rPr>
          <w:sz w:val="24"/>
          <w:szCs w:val="24"/>
          <w:bdr w:val="none" w:sz="0" w:space="0" w:color="auto" w:frame="1"/>
        </w:rPr>
        <w:t xml:space="preserve"> </w:t>
      </w:r>
      <w:r w:rsidRPr="00651B5D">
        <w:rPr>
          <w:sz w:val="24"/>
          <w:szCs w:val="24"/>
        </w:rPr>
        <w:t>Liberty University</w:t>
      </w:r>
    </w:p>
    <w:p w:rsidR="00CE5ED6" w:rsidRPr="00651B5D" w:rsidRDefault="00CE5ED6" w:rsidP="00CE5ED6">
      <w:pPr>
        <w:rPr>
          <w:rFonts w:cs="Times New Roman"/>
          <w:szCs w:val="24"/>
        </w:rPr>
      </w:pPr>
    </w:p>
    <w:p w:rsidR="00CE5ED6" w:rsidRDefault="00CE5ED6" w:rsidP="00CE5ED6">
      <w:pPr>
        <w:rPr>
          <w:rFonts w:cs="Times New Roman"/>
          <w:szCs w:val="24"/>
        </w:rPr>
      </w:pPr>
    </w:p>
    <w:p w:rsidR="00CE5ED6" w:rsidRPr="00651B5D" w:rsidRDefault="00CE5ED6" w:rsidP="00CE5ED6">
      <w:pPr>
        <w:rPr>
          <w:rFonts w:cs="Times New Roman"/>
          <w:szCs w:val="24"/>
        </w:rPr>
      </w:pPr>
    </w:p>
    <w:p w:rsidR="00CE5ED6" w:rsidRPr="00651B5D" w:rsidRDefault="00CE5ED6" w:rsidP="00CE5ED6">
      <w:pPr>
        <w:rPr>
          <w:rFonts w:cs="Times New Roman"/>
          <w:szCs w:val="24"/>
        </w:rPr>
      </w:pPr>
    </w:p>
    <w:p w:rsidR="00CE5ED6" w:rsidRPr="00651B5D" w:rsidRDefault="00CE5ED6" w:rsidP="00CE5ED6">
      <w:pPr>
        <w:rPr>
          <w:rFonts w:cs="Times New Roman"/>
          <w:szCs w:val="24"/>
        </w:rPr>
      </w:pPr>
    </w:p>
    <w:p w:rsidR="00CE5ED6" w:rsidRPr="00651B5D" w:rsidRDefault="00CE5ED6" w:rsidP="00CE5ED6">
      <w:pPr>
        <w:rPr>
          <w:rFonts w:cs="Times New Roman"/>
          <w:szCs w:val="24"/>
        </w:rPr>
      </w:pPr>
    </w:p>
    <w:p w:rsidR="00CE5ED6" w:rsidRPr="00651B5D" w:rsidRDefault="00CE5ED6" w:rsidP="00CE5ED6">
      <w:pPr>
        <w:rPr>
          <w:rFonts w:cs="Times New Roman"/>
          <w:szCs w:val="24"/>
        </w:rPr>
      </w:pPr>
    </w:p>
    <w:p w:rsidR="00CE5ED6" w:rsidRPr="00651B5D" w:rsidRDefault="00CE5ED6" w:rsidP="00CE5ED6">
      <w:pPr>
        <w:jc w:val="center"/>
        <w:rPr>
          <w:rFonts w:cs="Times New Roman"/>
          <w:b/>
          <w:bCs/>
          <w:szCs w:val="24"/>
        </w:rPr>
      </w:pPr>
      <w:r w:rsidRPr="00651B5D">
        <w:rPr>
          <w:rFonts w:cs="Times New Roman"/>
          <w:b/>
          <w:bCs/>
          <w:szCs w:val="24"/>
        </w:rPr>
        <w:t>Author Note</w:t>
      </w:r>
    </w:p>
    <w:p w:rsidR="00CE5ED6" w:rsidRDefault="00CE5ED6" w:rsidP="00CE5ED6">
      <w:pPr>
        <w:ind w:firstLine="720"/>
        <w:rPr>
          <w:rFonts w:cs="Times New Roman"/>
          <w:szCs w:val="24"/>
        </w:rPr>
      </w:pPr>
      <w:r>
        <w:rPr>
          <w:rFonts w:cs="Times New Roman"/>
          <w:szCs w:val="24"/>
        </w:rPr>
        <w:t xml:space="preserve">Tiffany Groveman </w:t>
      </w:r>
    </w:p>
    <w:p w:rsidR="00CE5ED6" w:rsidRPr="00651B5D" w:rsidRDefault="00CE5ED6" w:rsidP="00CE5ED6">
      <w:pPr>
        <w:ind w:firstLine="720"/>
        <w:rPr>
          <w:rFonts w:cs="Times New Roman"/>
          <w:szCs w:val="24"/>
        </w:rPr>
      </w:pPr>
      <w:r w:rsidRPr="00651B5D">
        <w:rPr>
          <w:rFonts w:cs="Times New Roman"/>
          <w:szCs w:val="24"/>
        </w:rPr>
        <w:t>I have no known conflict of interest to disclose.</w:t>
      </w:r>
      <w:r>
        <w:rPr>
          <w:rFonts w:cs="Times New Roman"/>
          <w:szCs w:val="24"/>
        </w:rPr>
        <w:t xml:space="preserve"> </w:t>
      </w:r>
    </w:p>
    <w:p w:rsidR="00CE5ED6" w:rsidRDefault="00CE5ED6" w:rsidP="00CE5ED6">
      <w:pPr>
        <w:ind w:firstLine="720"/>
        <w:rPr>
          <w:rFonts w:cs="Times New Roman"/>
          <w:szCs w:val="24"/>
        </w:rPr>
      </w:pPr>
      <w:r w:rsidRPr="00651B5D">
        <w:rPr>
          <w:rFonts w:cs="Times New Roman"/>
          <w:szCs w:val="24"/>
        </w:rPr>
        <w:t xml:space="preserve">Correspondence concerning this article should be addressed to </w:t>
      </w:r>
      <w:r>
        <w:rPr>
          <w:rFonts w:cs="Times New Roman"/>
          <w:szCs w:val="24"/>
        </w:rPr>
        <w:t xml:space="preserve">Tiffany Groveman. </w:t>
      </w:r>
    </w:p>
    <w:p w:rsidR="00CE5ED6" w:rsidRPr="00651B5D" w:rsidRDefault="00CE5ED6" w:rsidP="00CE5ED6">
      <w:pPr>
        <w:ind w:firstLine="720"/>
        <w:rPr>
          <w:rFonts w:cs="Times New Roman"/>
          <w:szCs w:val="24"/>
        </w:rPr>
      </w:pPr>
      <w:r w:rsidRPr="00651B5D">
        <w:rPr>
          <w:rFonts w:cs="Times New Roman"/>
          <w:szCs w:val="24"/>
        </w:rPr>
        <w:t xml:space="preserve">Email: </w:t>
      </w:r>
      <w:hyperlink r:id="rId7" w:history="1">
        <w:r w:rsidRPr="00CC37C5">
          <w:rPr>
            <w:rStyle w:val="Hyperlink"/>
          </w:rPr>
          <w:t>temiller2@liberty.edu</w:t>
        </w:r>
      </w:hyperlink>
      <w:r>
        <w:t xml:space="preserve"> </w:t>
      </w:r>
    </w:p>
    <w:p w:rsidR="009B4575" w:rsidRDefault="009B4575"/>
    <w:p w:rsidR="00CE5ED6" w:rsidRDefault="00CE5ED6"/>
    <w:p w:rsidR="00405792" w:rsidRDefault="00CE5ED6" w:rsidP="00D90491">
      <w:pPr>
        <w:jc w:val="center"/>
        <w:rPr>
          <w:b/>
          <w:bCs/>
        </w:rPr>
      </w:pPr>
      <w:r w:rsidRPr="00CE5ED6">
        <w:rPr>
          <w:b/>
          <w:bCs/>
        </w:rPr>
        <w:lastRenderedPageBreak/>
        <w:t>Abstract</w:t>
      </w:r>
    </w:p>
    <w:p w:rsidR="00761DF3" w:rsidRDefault="00D90491" w:rsidP="00D90491">
      <w:r>
        <w:t>Social media addiction among university students has been on the rise for years and is continuing to affect student’s mental health and academic success. The use of these platform</w:t>
      </w:r>
      <w:r w:rsidR="00761DF3">
        <w:t xml:space="preserve"> across the world</w:t>
      </w:r>
      <w:r>
        <w:t xml:space="preserve"> </w:t>
      </w:r>
      <w:r w:rsidR="00F01645">
        <w:t>e</w:t>
      </w:r>
      <w:r>
        <w:t>ffect populations of university students differently</w:t>
      </w:r>
      <w:r w:rsidR="00761DF3">
        <w:t>. The research being reviewed will utilize the p</w:t>
      </w:r>
      <w:r w:rsidR="00761DF3" w:rsidRPr="00024EC2">
        <w:t>henomenological</w:t>
      </w:r>
      <w:r w:rsidR="00761DF3">
        <w:t xml:space="preserve"> design method which will produce qualitative research seeking to understand university student</w:t>
      </w:r>
      <w:r w:rsidR="00163FF7">
        <w:t>’</w:t>
      </w:r>
      <w:r w:rsidR="00761DF3">
        <w:t xml:space="preserve">s attitudes, beliefs and motivations. </w:t>
      </w:r>
      <w:r w:rsidR="008D50E5">
        <w:t>The strategy of inquiry will use different means to gather data such as document analysis, interview and survey questions, case study examination and i</w:t>
      </w:r>
      <w:r w:rsidR="00B97759">
        <w:t>f</w:t>
      </w:r>
      <w:r w:rsidR="008D50E5">
        <w:t xml:space="preserve"> possible, observations</w:t>
      </w:r>
      <w:r w:rsidR="005D2D5F">
        <w:t xml:space="preserve">. </w:t>
      </w:r>
      <w:r w:rsidR="009C3097">
        <w:t xml:space="preserve">This research will provide counselors with the tools to properly educate students on the dangers </w:t>
      </w:r>
      <w:r w:rsidR="00CF2150">
        <w:t xml:space="preserve">social media can have when it is overused.  </w:t>
      </w:r>
    </w:p>
    <w:p w:rsidR="00D90491" w:rsidRPr="00D90491" w:rsidRDefault="00D90491" w:rsidP="00D90491"/>
    <w:p w:rsidR="00405792" w:rsidRDefault="00405792" w:rsidP="00CE5ED6">
      <w:pPr>
        <w:jc w:val="center"/>
        <w:rPr>
          <w:b/>
          <w:bCs/>
        </w:rPr>
      </w:pPr>
    </w:p>
    <w:p w:rsidR="00405792" w:rsidRDefault="00405792" w:rsidP="00CE5ED6">
      <w:pPr>
        <w:jc w:val="center"/>
        <w:rPr>
          <w:b/>
          <w:bCs/>
        </w:rPr>
      </w:pPr>
    </w:p>
    <w:p w:rsidR="00405792" w:rsidRDefault="00405792" w:rsidP="00CE5ED6">
      <w:pPr>
        <w:jc w:val="center"/>
        <w:rPr>
          <w:b/>
          <w:bCs/>
        </w:rPr>
      </w:pPr>
    </w:p>
    <w:p w:rsidR="00405792" w:rsidRDefault="00405792" w:rsidP="00CE5ED6">
      <w:pPr>
        <w:jc w:val="center"/>
        <w:rPr>
          <w:b/>
          <w:bCs/>
        </w:rPr>
      </w:pPr>
    </w:p>
    <w:p w:rsidR="00405792" w:rsidRDefault="00405792" w:rsidP="00CE5ED6">
      <w:pPr>
        <w:jc w:val="center"/>
        <w:rPr>
          <w:b/>
          <w:bCs/>
        </w:rPr>
      </w:pPr>
    </w:p>
    <w:p w:rsidR="00405792" w:rsidRDefault="00405792" w:rsidP="00CE5ED6">
      <w:pPr>
        <w:jc w:val="center"/>
        <w:rPr>
          <w:b/>
          <w:bCs/>
        </w:rPr>
      </w:pPr>
    </w:p>
    <w:p w:rsidR="00405792" w:rsidRDefault="00405792" w:rsidP="00CE5ED6">
      <w:pPr>
        <w:jc w:val="center"/>
        <w:rPr>
          <w:b/>
          <w:bCs/>
        </w:rPr>
      </w:pPr>
    </w:p>
    <w:p w:rsidR="00405792" w:rsidRDefault="00405792" w:rsidP="00CE5ED6">
      <w:pPr>
        <w:jc w:val="center"/>
        <w:rPr>
          <w:b/>
          <w:bCs/>
        </w:rPr>
      </w:pPr>
    </w:p>
    <w:p w:rsidR="00405792" w:rsidRDefault="00405792" w:rsidP="00CE5ED6">
      <w:pPr>
        <w:jc w:val="center"/>
        <w:rPr>
          <w:b/>
          <w:bCs/>
        </w:rPr>
      </w:pPr>
    </w:p>
    <w:p w:rsidR="00405792" w:rsidRDefault="00405792" w:rsidP="00CE5ED6">
      <w:pPr>
        <w:jc w:val="center"/>
        <w:rPr>
          <w:b/>
          <w:bCs/>
        </w:rPr>
      </w:pPr>
    </w:p>
    <w:p w:rsidR="00405792" w:rsidRDefault="00405792" w:rsidP="0019546B">
      <w:pPr>
        <w:rPr>
          <w:b/>
          <w:bCs/>
        </w:rPr>
      </w:pPr>
    </w:p>
    <w:p w:rsidR="0019546B" w:rsidRDefault="0019546B" w:rsidP="0019546B">
      <w:pPr>
        <w:rPr>
          <w:b/>
          <w:bCs/>
        </w:rPr>
      </w:pPr>
    </w:p>
    <w:p w:rsidR="00E27633" w:rsidRDefault="00E27633" w:rsidP="00CE5ED6">
      <w:pPr>
        <w:jc w:val="center"/>
        <w:rPr>
          <w:b/>
          <w:bCs/>
        </w:rPr>
      </w:pPr>
    </w:p>
    <w:p w:rsidR="00405792" w:rsidRDefault="008A0E91" w:rsidP="00CE5ED6">
      <w:pPr>
        <w:jc w:val="center"/>
        <w:rPr>
          <w:b/>
          <w:bCs/>
        </w:rPr>
      </w:pPr>
      <w:r>
        <w:rPr>
          <w:b/>
          <w:bCs/>
        </w:rPr>
        <w:lastRenderedPageBreak/>
        <w:t xml:space="preserve">Benchmark </w:t>
      </w:r>
      <w:r w:rsidR="008F3C01">
        <w:rPr>
          <w:b/>
          <w:bCs/>
        </w:rPr>
        <w:t xml:space="preserve">Research Proposal </w:t>
      </w:r>
    </w:p>
    <w:p w:rsidR="008F3C01" w:rsidRDefault="008F3C01" w:rsidP="008F3C01">
      <w:pPr>
        <w:rPr>
          <w:b/>
          <w:bCs/>
        </w:rPr>
      </w:pPr>
      <w:r>
        <w:rPr>
          <w:b/>
          <w:bCs/>
        </w:rPr>
        <w:t xml:space="preserve">Literature Review </w:t>
      </w:r>
    </w:p>
    <w:p w:rsidR="00A77BA0" w:rsidRDefault="007E122E" w:rsidP="00A57503">
      <w:pPr>
        <w:ind w:firstLine="720"/>
        <w:rPr>
          <w:b/>
          <w:bCs/>
        </w:rPr>
      </w:pPr>
      <w:r>
        <w:t xml:space="preserve">Social media </w:t>
      </w:r>
      <w:r w:rsidR="00A22B64">
        <w:t>platforms provide</w:t>
      </w:r>
      <w:r>
        <w:t xml:space="preserve"> many different avenues for people to connect with friends, share content and </w:t>
      </w:r>
      <w:r w:rsidR="00C11D5D">
        <w:t>keep up with the latest trends</w:t>
      </w:r>
      <w:r w:rsidR="00A22B64">
        <w:t xml:space="preserve"> but within the last 10 years, social media has paved the way </w:t>
      </w:r>
      <w:r w:rsidR="00755020">
        <w:t xml:space="preserve">for </w:t>
      </w:r>
      <w:r w:rsidR="00A22B64">
        <w:t xml:space="preserve">addiction, </w:t>
      </w:r>
      <w:r w:rsidR="00755020">
        <w:t xml:space="preserve">poor </w:t>
      </w:r>
      <w:r w:rsidR="00A22B64">
        <w:t xml:space="preserve">mental health and academic </w:t>
      </w:r>
      <w:r w:rsidR="00755020">
        <w:t>decline</w:t>
      </w:r>
      <w:r w:rsidR="00A22B64">
        <w:t xml:space="preserve">. </w:t>
      </w:r>
      <w:r w:rsidR="00731CAE">
        <w:t>T</w:t>
      </w:r>
      <w:r w:rsidR="00074C09">
        <w:t xml:space="preserve">he use of social media among </w:t>
      </w:r>
      <w:r w:rsidR="00755020">
        <w:t xml:space="preserve">university students </w:t>
      </w:r>
      <w:r w:rsidR="00463FD2">
        <w:t>increased during the COVID pandemic providing a window of life to the outside world which was shutdown (</w:t>
      </w:r>
      <w:r w:rsidR="00A7652F" w:rsidRPr="00CF596F">
        <w:t>Aslan</w:t>
      </w:r>
      <w:r w:rsidR="00A7652F">
        <w:t xml:space="preserve"> &amp; Polat, 2024). </w:t>
      </w:r>
      <w:r w:rsidR="000A3907">
        <w:t xml:space="preserve">For many, the habits formed during this time continued long after the pandemic had gone creating social anxiety, depression and self-esteem </w:t>
      </w:r>
      <w:r w:rsidR="00F30ABB">
        <w:t>issues</w:t>
      </w:r>
      <w:r w:rsidR="000A3907">
        <w:t xml:space="preserve">. </w:t>
      </w:r>
      <w:r w:rsidR="009F0719">
        <w:t>University students who spend more than 3 hours a day on social media have increased depression and</w:t>
      </w:r>
      <w:r w:rsidR="00AD0205">
        <w:t xml:space="preserve"> </w:t>
      </w:r>
      <w:r w:rsidR="009F0719">
        <w:t>“</w:t>
      </w:r>
      <w:r w:rsidR="009F0719" w:rsidRPr="009F0719">
        <w:t>associat</w:t>
      </w:r>
      <w:r w:rsidR="00AD0205">
        <w:t>e</w:t>
      </w:r>
      <w:r w:rsidR="009F0719" w:rsidRPr="009F0719">
        <w:t xml:space="preserve"> with internalizing problems and comorbid internalizing and externalizing problems</w:t>
      </w:r>
      <w:r w:rsidR="009F0719">
        <w:t>” (</w:t>
      </w:r>
      <w:r w:rsidR="009F0719" w:rsidRPr="00DA25C7">
        <w:t>Karayigit</w:t>
      </w:r>
      <w:r w:rsidR="009F0719">
        <w:t xml:space="preserve"> &amp; </w:t>
      </w:r>
      <w:r w:rsidR="009F0719" w:rsidRPr="00DA25C7">
        <w:t>Parlade</w:t>
      </w:r>
      <w:r w:rsidR="009F0719">
        <w:t xml:space="preserve"> 2019, p. 3). </w:t>
      </w:r>
      <w:r w:rsidR="00E90B89">
        <w:t xml:space="preserve">Many students face overwhelming tasks during college years and </w:t>
      </w:r>
      <w:r w:rsidR="00AD0205">
        <w:t>the need</w:t>
      </w:r>
      <w:r w:rsidR="00E90B89">
        <w:t xml:space="preserve"> to escape mentally becomes a priority. </w:t>
      </w:r>
      <w:r w:rsidR="00A558BE" w:rsidRPr="00E90B89">
        <w:t>Brailovskaia</w:t>
      </w:r>
      <w:r w:rsidR="00A558BE">
        <w:t xml:space="preserve"> et al., made an observation that people use social media “</w:t>
      </w:r>
      <w:r w:rsidR="00A558BE" w:rsidRPr="00A558BE">
        <w:t>to escape negative emotions, overwhelming problems and obligations</w:t>
      </w:r>
      <w:r w:rsidR="00A558BE">
        <w:t xml:space="preserve">” (2023, p. 2). </w:t>
      </w:r>
      <w:r w:rsidR="00E61D64">
        <w:t>Academic success is also inhibited through the use and addiction of social media. Many students have an a very difficult time focusing on homework and become so absorbed in social media that they neglect academic task and find switching from social media to homework a very difficult task (</w:t>
      </w:r>
      <w:r w:rsidR="00E61D64" w:rsidRPr="00A57503">
        <w:t>le Roux</w:t>
      </w:r>
      <w:r w:rsidR="00E61D64">
        <w:t xml:space="preserve"> &amp; Perry, 2021). </w:t>
      </w:r>
    </w:p>
    <w:p w:rsidR="00E90B89" w:rsidRDefault="00E90B89" w:rsidP="00E90B89">
      <w:pPr>
        <w:ind w:firstLine="360"/>
      </w:pPr>
      <w:r>
        <w:t xml:space="preserve">The mid-west population in the United States provided a different perspective on how university students utilize social media and the </w:t>
      </w:r>
      <w:r w:rsidR="00AD0205">
        <w:t>a</w:t>
      </w:r>
      <w:r>
        <w:t>ffects it has on their mental health and academic success. The United States differ</w:t>
      </w:r>
      <w:r w:rsidR="00AD0205">
        <w:t>s</w:t>
      </w:r>
      <w:r>
        <w:t xml:space="preserve"> from other countries</w:t>
      </w:r>
      <w:r w:rsidR="00AD0205">
        <w:t xml:space="preserve"> by</w:t>
      </w:r>
      <w:r>
        <w:t xml:space="preserve"> providing a different type of population for this research study. This </w:t>
      </w:r>
      <w:r w:rsidR="00AD0205">
        <w:t xml:space="preserve">research </w:t>
      </w:r>
      <w:r>
        <w:t>also breaks down the population by grade</w:t>
      </w:r>
      <w:r w:rsidR="00C91E2E">
        <w:t xml:space="preserve"> levels</w:t>
      </w:r>
      <w:r>
        <w:t xml:space="preserve"> </w:t>
      </w:r>
      <w:r>
        <w:lastRenderedPageBreak/>
        <w:t xml:space="preserve">and provides a </w:t>
      </w:r>
      <w:r w:rsidR="00AD0205">
        <w:t>unique</w:t>
      </w:r>
      <w:r>
        <w:t xml:space="preserve"> understanding of the mental health effects it </w:t>
      </w:r>
      <w:r w:rsidR="00AD0205">
        <w:t>can have</w:t>
      </w:r>
      <w:r>
        <w:t xml:space="preserve"> on the students </w:t>
      </w:r>
      <w:r w:rsidR="00AD0205">
        <w:t xml:space="preserve">who have the need for more </w:t>
      </w:r>
      <w:r>
        <w:t xml:space="preserve">developmental growth. </w:t>
      </w:r>
    </w:p>
    <w:p w:rsidR="00B97759" w:rsidRPr="006F2C7E" w:rsidRDefault="00E90B89" w:rsidP="006A5C11">
      <w:r>
        <w:tab/>
        <w:t xml:space="preserve">For counselors, this research provides them with knowledge to provide preventative strategies in helping students have a healthy understanding of social media use as well as </w:t>
      </w:r>
      <w:r w:rsidR="00E70328">
        <w:t>understand</w:t>
      </w:r>
      <w:r w:rsidR="00C91E2E">
        <w:t>ing</w:t>
      </w:r>
      <w:r w:rsidR="00E70328">
        <w:t xml:space="preserve"> healthy wa</w:t>
      </w:r>
      <w:r w:rsidR="00C91E2E">
        <w:t>y</w:t>
      </w:r>
      <w:r w:rsidR="00AD0205">
        <w:t>s</w:t>
      </w:r>
      <w:r w:rsidR="00E70328">
        <w:t xml:space="preserve"> to utilize these platforms every</w:t>
      </w:r>
      <w:r w:rsidR="00357F6B">
        <w:t xml:space="preserve"> </w:t>
      </w:r>
      <w:r w:rsidR="00E70328">
        <w:t xml:space="preserve">day. </w:t>
      </w:r>
    </w:p>
    <w:p w:rsidR="00F30B1D" w:rsidRPr="00F30B1D" w:rsidRDefault="00F30B1D" w:rsidP="006A5C11">
      <w:pPr>
        <w:rPr>
          <w:b/>
          <w:bCs/>
        </w:rPr>
      </w:pPr>
      <w:r w:rsidRPr="00F30B1D">
        <w:rPr>
          <w:b/>
          <w:bCs/>
        </w:rPr>
        <w:t>Problem Statement</w:t>
      </w:r>
    </w:p>
    <w:p w:rsidR="00A24609" w:rsidRPr="00F0361B" w:rsidRDefault="00F0361B" w:rsidP="00F30B1D">
      <w:pPr>
        <w:ind w:firstLine="720"/>
      </w:pPr>
      <w:r>
        <w:t xml:space="preserve">Social media is utilized </w:t>
      </w:r>
      <w:r w:rsidR="004200CB">
        <w:t xml:space="preserve">differently </w:t>
      </w:r>
      <w:r w:rsidR="00747230">
        <w:t xml:space="preserve">based on </w:t>
      </w:r>
      <w:r w:rsidR="004200CB">
        <w:t xml:space="preserve">the population, culture, and individual personalities. The original work focused on one university </w:t>
      </w:r>
      <w:r w:rsidR="00385F6A">
        <w:t xml:space="preserve">and therein </w:t>
      </w:r>
      <w:r w:rsidR="000467AE">
        <w:t xml:space="preserve">only </w:t>
      </w:r>
      <w:r w:rsidR="00385F6A">
        <w:t xml:space="preserve">one </w:t>
      </w:r>
      <w:r w:rsidR="00747230">
        <w:t>univers</w:t>
      </w:r>
      <w:r w:rsidR="00AD0205">
        <w:t>ity’</w:t>
      </w:r>
      <w:r w:rsidR="00747230">
        <w:t xml:space="preserve">s </w:t>
      </w:r>
      <w:r w:rsidR="004200CB">
        <w:t xml:space="preserve">population when analyzing social media </w:t>
      </w:r>
      <w:r w:rsidR="00747230">
        <w:t>addiction.</w:t>
      </w:r>
      <w:r w:rsidR="00307D6A">
        <w:t xml:space="preserve"> </w:t>
      </w:r>
      <w:r w:rsidR="00307D6A" w:rsidRPr="00CF596F">
        <w:t>Aslan</w:t>
      </w:r>
      <w:r w:rsidR="00307D6A">
        <w:t xml:space="preserve"> &amp; Polat says, “T</w:t>
      </w:r>
      <w:r w:rsidR="00307D6A" w:rsidRPr="00307D6A">
        <w:t>his study can be repeated with other student populations</w:t>
      </w:r>
      <w:r w:rsidR="00307D6A">
        <w:t>” (2024, p. 6)</w:t>
      </w:r>
      <w:r w:rsidR="00307D6A" w:rsidRPr="00307D6A">
        <w:t>.</w:t>
      </w:r>
    </w:p>
    <w:p w:rsidR="00F30B1D" w:rsidRPr="00F30B1D" w:rsidRDefault="00F30B1D" w:rsidP="00F30B1D">
      <w:pPr>
        <w:rPr>
          <w:b/>
          <w:bCs/>
        </w:rPr>
      </w:pPr>
      <w:r w:rsidRPr="00F30B1D">
        <w:rPr>
          <w:b/>
          <w:bCs/>
        </w:rPr>
        <w:t>Purpose Statement</w:t>
      </w:r>
    </w:p>
    <w:p w:rsidR="00D5529E" w:rsidRPr="00A77BA0" w:rsidRDefault="00634801" w:rsidP="00A77BA0">
      <w:pPr>
        <w:ind w:firstLine="720"/>
      </w:pPr>
      <w:r>
        <w:t xml:space="preserve">The </w:t>
      </w:r>
      <w:r w:rsidR="00F01645">
        <w:t>effects</w:t>
      </w:r>
      <w:r>
        <w:t xml:space="preserve"> </w:t>
      </w:r>
      <w:r w:rsidR="00BD7AB7">
        <w:t xml:space="preserve">of </w:t>
      </w:r>
      <w:r>
        <w:t xml:space="preserve">social media </w:t>
      </w:r>
      <w:r w:rsidR="00F01645">
        <w:t>are</w:t>
      </w:r>
      <w:r>
        <w:t xml:space="preserve"> widespread and not just subjected to a single university.</w:t>
      </w:r>
      <w:r w:rsidR="0003210E">
        <w:t xml:space="preserve"> From 2014 </w:t>
      </w:r>
      <w:r w:rsidR="00451A22">
        <w:t>to 2024</w:t>
      </w:r>
      <w:r w:rsidR="00715C51">
        <w:t xml:space="preserve"> across the United States</w:t>
      </w:r>
      <w:r w:rsidR="00451A22">
        <w:t>, the use of social media among adults 18 to 29</w:t>
      </w:r>
      <w:r w:rsidR="00C84F02">
        <w:t>,</w:t>
      </w:r>
      <w:r w:rsidR="00451A22">
        <w:t xml:space="preserve"> increased </w:t>
      </w:r>
      <w:r w:rsidR="00C84F02">
        <w:t>by</w:t>
      </w:r>
      <w:r w:rsidR="00451A22">
        <w:t xml:space="preserve"> 20%</w:t>
      </w:r>
      <w:r>
        <w:t xml:space="preserve"> </w:t>
      </w:r>
      <w:r w:rsidR="00C84F02">
        <w:t xml:space="preserve">and </w:t>
      </w:r>
      <w:r w:rsidR="00715C51">
        <w:t xml:space="preserve">is on the </w:t>
      </w:r>
      <w:r w:rsidR="00C84F02">
        <w:t>rise (</w:t>
      </w:r>
      <w:r w:rsidR="009D31CD">
        <w:t>Pew Research Center, 2024)</w:t>
      </w:r>
      <w:r w:rsidR="00C84F02">
        <w:t xml:space="preserve">. </w:t>
      </w:r>
      <w:r>
        <w:t xml:space="preserve">College students across the world are impacted </w:t>
      </w:r>
      <w:r w:rsidR="00715C51">
        <w:t xml:space="preserve">differently </w:t>
      </w:r>
      <w:r>
        <w:t>by social media addiction, causing a decline in mental health and academic success.</w:t>
      </w:r>
      <w:r w:rsidR="00DD0EDF">
        <w:t xml:space="preserve"> The mid-west population of </w:t>
      </w:r>
      <w:r w:rsidR="00747230">
        <w:t>university</w:t>
      </w:r>
      <w:r w:rsidR="00DD0EDF">
        <w:t xml:space="preserve"> students</w:t>
      </w:r>
      <w:r w:rsidR="00715C51">
        <w:t xml:space="preserve"> provides a different population to study when collecting data on the </w:t>
      </w:r>
      <w:r w:rsidR="00747230">
        <w:t>effects</w:t>
      </w:r>
      <w:r w:rsidR="00715C51">
        <w:t xml:space="preserve"> of social media addiction.  </w:t>
      </w:r>
    </w:p>
    <w:p w:rsidR="008F3C01" w:rsidRDefault="008F3C01" w:rsidP="008F3C01">
      <w:pPr>
        <w:jc w:val="center"/>
        <w:rPr>
          <w:b/>
          <w:bCs/>
        </w:rPr>
      </w:pPr>
      <w:r>
        <w:rPr>
          <w:b/>
          <w:bCs/>
        </w:rPr>
        <w:t>Method</w:t>
      </w:r>
    </w:p>
    <w:p w:rsidR="00F30B1D" w:rsidRDefault="00F30B1D" w:rsidP="00F30B1D">
      <w:pPr>
        <w:rPr>
          <w:b/>
          <w:bCs/>
        </w:rPr>
      </w:pPr>
      <w:r>
        <w:rPr>
          <w:b/>
          <w:bCs/>
        </w:rPr>
        <w:t xml:space="preserve">Research Question </w:t>
      </w:r>
    </w:p>
    <w:p w:rsidR="0056774A" w:rsidRPr="0056774A" w:rsidRDefault="0056774A" w:rsidP="00B527A6">
      <w:pPr>
        <w:ind w:firstLine="720"/>
      </w:pPr>
      <w:r>
        <w:t>The research question for this study is, “D</w:t>
      </w:r>
      <w:r w:rsidRPr="0056774A">
        <w:t>oes social media addiction affect university student’s mental health and academic performance and success?</w:t>
      </w:r>
      <w:r>
        <w:t xml:space="preserve">”. This is an important question to answer </w:t>
      </w:r>
      <w:r w:rsidR="00F42CC0">
        <w:t xml:space="preserve">because </w:t>
      </w:r>
      <w:r>
        <w:t xml:space="preserve">social media can be an all-consuming habit in student’s lives and the ability to focus on important tasks or life situations </w:t>
      </w:r>
      <w:r w:rsidR="00F01645">
        <w:t xml:space="preserve">has become </w:t>
      </w:r>
      <w:r>
        <w:t xml:space="preserve">a weakened skill in this generation. </w:t>
      </w:r>
    </w:p>
    <w:p w:rsidR="00F30B1D" w:rsidRDefault="00F30B1D" w:rsidP="00F30B1D">
      <w:pPr>
        <w:rPr>
          <w:b/>
          <w:bCs/>
        </w:rPr>
      </w:pPr>
      <w:r>
        <w:rPr>
          <w:b/>
          <w:bCs/>
        </w:rPr>
        <w:lastRenderedPageBreak/>
        <w:t xml:space="preserve">Research Design </w:t>
      </w:r>
    </w:p>
    <w:p w:rsidR="00B527A6" w:rsidRPr="00B527A6" w:rsidRDefault="00F63F56" w:rsidP="00F30B1D">
      <w:r>
        <w:tab/>
      </w:r>
      <w:r w:rsidR="00D216B5" w:rsidRPr="00024EC2">
        <w:t>Phenomenological</w:t>
      </w:r>
      <w:r w:rsidR="00D216B5">
        <w:t xml:space="preserve"> design method will be used in this study as th</w:t>
      </w:r>
      <w:r w:rsidR="003F114A">
        <w:t xml:space="preserve">is method is seeking to understand the experiences of the students who are utilizing social media. </w:t>
      </w:r>
      <w:r>
        <w:t xml:space="preserve">This </w:t>
      </w:r>
      <w:r w:rsidR="003F114A">
        <w:t>research will produce</w:t>
      </w:r>
      <w:r w:rsidR="00DC3365">
        <w:t xml:space="preserve"> </w:t>
      </w:r>
      <w:r>
        <w:t>qualitative research</w:t>
      </w:r>
      <w:r w:rsidR="00DC3365">
        <w:t xml:space="preserve"> as the study will be analyzing and collecting data that will not </w:t>
      </w:r>
      <w:r w:rsidR="00B10BE5">
        <w:t xml:space="preserve">have </w:t>
      </w:r>
      <w:r w:rsidR="00DC3365">
        <w:t xml:space="preserve">numerical values. </w:t>
      </w:r>
      <w:r w:rsidR="00C55D51">
        <w:t>This research design is often utilized when a researcher is seeking to understand attitudes, beliefs and motivations</w:t>
      </w:r>
      <w:r w:rsidR="009140AB">
        <w:t xml:space="preserve">. Qualitative research is very useful when researching new topics or </w:t>
      </w:r>
      <w:r w:rsidR="009033AF">
        <w:t>when examining a facet of a larger study (Heppner et al., 2016).</w:t>
      </w:r>
      <w:r w:rsidR="00024EC2">
        <w:t xml:space="preserve"> </w:t>
      </w:r>
      <w:r w:rsidR="008243C5">
        <w:t>The strategy of inquiry that will fit best for this research will be document analysis, interview and survey questions, case study examination and i</w:t>
      </w:r>
      <w:r w:rsidR="00B97759">
        <w:t>f</w:t>
      </w:r>
      <w:r w:rsidR="008243C5">
        <w:t xml:space="preserve"> possible, observations. </w:t>
      </w:r>
      <w:r w:rsidR="00795BD0">
        <w:t xml:space="preserve">One way to enhance trustworthiness of the data is to build trust and rapport with the participants in order to gain better perspective on their experiences, beliefs and attitudes. </w:t>
      </w:r>
    </w:p>
    <w:p w:rsidR="00F30B1D" w:rsidRDefault="00F30B1D" w:rsidP="00F30B1D">
      <w:pPr>
        <w:rPr>
          <w:b/>
          <w:bCs/>
        </w:rPr>
      </w:pPr>
      <w:r w:rsidRPr="00F30B1D">
        <w:rPr>
          <w:b/>
          <w:bCs/>
        </w:rPr>
        <w:t>Implications for the Counseling Field</w:t>
      </w:r>
    </w:p>
    <w:p w:rsidR="00380E9A" w:rsidRPr="00731CAE" w:rsidRDefault="00324FAA" w:rsidP="00731CAE">
      <w:r>
        <w:rPr>
          <w:b/>
          <w:bCs/>
        </w:rPr>
        <w:tab/>
      </w:r>
      <w:r w:rsidR="00942432">
        <w:t xml:space="preserve">This research will benefit the counseling field </w:t>
      </w:r>
      <w:r w:rsidR="007B5103">
        <w:t>by allowing</w:t>
      </w:r>
      <w:r w:rsidR="00942432">
        <w:t xml:space="preserve"> professional counselors to educate students </w:t>
      </w:r>
      <w:r w:rsidR="007B5103">
        <w:t>about</w:t>
      </w:r>
      <w:r w:rsidR="00942432">
        <w:t xml:space="preserve"> the negative effects of social media addiction and the </w:t>
      </w:r>
      <w:r w:rsidR="007B5103">
        <w:t>dangers of</w:t>
      </w:r>
      <w:r w:rsidR="00942432">
        <w:t xml:space="preserve"> overuse. This research </w:t>
      </w:r>
      <w:r w:rsidR="009133CA">
        <w:t>will provide</w:t>
      </w:r>
      <w:r w:rsidR="00942432">
        <w:t xml:space="preserve"> counselors </w:t>
      </w:r>
      <w:r w:rsidR="009133CA">
        <w:t xml:space="preserve">with </w:t>
      </w:r>
      <w:r w:rsidR="00942432">
        <w:t xml:space="preserve">more relevant interventions for those consumed by social media use. </w:t>
      </w:r>
    </w:p>
    <w:p w:rsidR="008F3C01" w:rsidRDefault="008F3C01" w:rsidP="008F3C01">
      <w:pPr>
        <w:jc w:val="center"/>
        <w:rPr>
          <w:b/>
          <w:bCs/>
        </w:rPr>
      </w:pPr>
      <w:r>
        <w:rPr>
          <w:b/>
          <w:bCs/>
        </w:rPr>
        <w:t xml:space="preserve">Integration </w:t>
      </w:r>
    </w:p>
    <w:p w:rsidR="00B9012D" w:rsidRPr="00917CF2" w:rsidRDefault="00D317FE" w:rsidP="00FB4DA6">
      <w:r>
        <w:t>This study has a direct implication to the counseling field as it informs the counselor as to the dangers of excessive social media use for an individual. We are called as counselors to take clients on a journey</w:t>
      </w:r>
      <w:r w:rsidR="00FB4DA6">
        <w:t xml:space="preserve"> to recognize areas of weakness in their own lives in order to turn from their specific temptations and grow. I believe that one</w:t>
      </w:r>
      <w:r w:rsidR="00556F8F">
        <w:t xml:space="preserve"> biblical principle </w:t>
      </w:r>
      <w:r w:rsidR="00FB4DA6">
        <w:t>displayed</w:t>
      </w:r>
      <w:r w:rsidR="00556F8F">
        <w:t xml:space="preserve"> in this study is</w:t>
      </w:r>
      <w:r w:rsidR="00FB4DA6">
        <w:t xml:space="preserve"> the principle of self-control. 2</w:t>
      </w:r>
      <w:r w:rsidR="00556F8F">
        <w:t xml:space="preserve"> Timothy 1:7 says,</w:t>
      </w:r>
      <w:r w:rsidR="00556F8F" w:rsidRPr="00556F8F">
        <w:rPr>
          <w:vertAlign w:val="superscript"/>
        </w:rPr>
        <w:t> </w:t>
      </w:r>
      <w:r w:rsidR="00556F8F">
        <w:rPr>
          <w:vertAlign w:val="superscript"/>
        </w:rPr>
        <w:t>“</w:t>
      </w:r>
      <w:r w:rsidR="00556F8F">
        <w:t>F</w:t>
      </w:r>
      <w:r w:rsidR="00556F8F" w:rsidRPr="00556F8F">
        <w:t>or God gave us</w:t>
      </w:r>
      <w:r w:rsidR="00983F47">
        <w:t xml:space="preserve"> </w:t>
      </w:r>
      <w:r w:rsidR="00556F8F" w:rsidRPr="00556F8F">
        <w:t>a spirit not of fear but</w:t>
      </w:r>
      <w:r w:rsidR="00983F47">
        <w:t xml:space="preserve"> </w:t>
      </w:r>
      <w:r w:rsidR="00556F8F" w:rsidRPr="00556F8F">
        <w:t>of power and love and self-control.</w:t>
      </w:r>
      <w:r w:rsidR="00556F8F">
        <w:t>” (</w:t>
      </w:r>
      <w:r w:rsidR="00556F8F" w:rsidRPr="00B306DD">
        <w:rPr>
          <w:i/>
          <w:iCs/>
        </w:rPr>
        <w:t>English Standard Version</w:t>
      </w:r>
      <w:r w:rsidR="00556F8F">
        <w:t>, 2338/2016)</w:t>
      </w:r>
      <w:r w:rsidR="00983F47">
        <w:t xml:space="preserve">. </w:t>
      </w:r>
      <w:r w:rsidR="00FB4DA6">
        <w:t>Avoiding</w:t>
      </w:r>
      <w:r w:rsidR="00983F47">
        <w:t xml:space="preserve"> the </w:t>
      </w:r>
      <w:r w:rsidR="00983F47">
        <w:lastRenderedPageBreak/>
        <w:t xml:space="preserve">detrimental effects of </w:t>
      </w:r>
      <w:r w:rsidR="00FB4DA6">
        <w:t xml:space="preserve">excessive </w:t>
      </w:r>
      <w:r w:rsidR="00983F47">
        <w:t>social media</w:t>
      </w:r>
      <w:r w:rsidR="00FB4DA6">
        <w:t xml:space="preserve"> use</w:t>
      </w:r>
      <w:r w:rsidR="00983F47">
        <w:t xml:space="preserve"> requires self-control. A counselor who understands </w:t>
      </w:r>
      <w:r w:rsidR="00FB4DA6">
        <w:t xml:space="preserve">this will be positioned to guide their client effectively. God’s Word is clear – He has given us this spirit of self-control and for those who have His Spirit living inside them, this is a promise they can always rely on. </w:t>
      </w:r>
    </w:p>
    <w:p w:rsidR="00B9012D" w:rsidRDefault="00B9012D" w:rsidP="008F3C01">
      <w:pPr>
        <w:jc w:val="center"/>
        <w:rPr>
          <w:b/>
          <w:bCs/>
        </w:rPr>
      </w:pPr>
    </w:p>
    <w:p w:rsidR="00B9012D" w:rsidRDefault="00B9012D" w:rsidP="008F3C01">
      <w:pPr>
        <w:jc w:val="center"/>
        <w:rPr>
          <w:b/>
          <w:bCs/>
        </w:rPr>
      </w:pPr>
    </w:p>
    <w:p w:rsidR="00B9012D" w:rsidRDefault="00B9012D" w:rsidP="008F3C01">
      <w:pPr>
        <w:jc w:val="center"/>
        <w:rPr>
          <w:b/>
          <w:bCs/>
        </w:rPr>
      </w:pPr>
    </w:p>
    <w:p w:rsidR="00B9012D" w:rsidRDefault="00B9012D" w:rsidP="008F3C01">
      <w:pPr>
        <w:jc w:val="center"/>
        <w:rPr>
          <w:b/>
          <w:bCs/>
        </w:rPr>
      </w:pPr>
    </w:p>
    <w:p w:rsidR="00B9012D" w:rsidRDefault="00B9012D" w:rsidP="008F3C01">
      <w:pPr>
        <w:jc w:val="center"/>
        <w:rPr>
          <w:b/>
          <w:bCs/>
        </w:rPr>
      </w:pPr>
    </w:p>
    <w:p w:rsidR="00B9012D" w:rsidRDefault="00B9012D" w:rsidP="008F3C01">
      <w:pPr>
        <w:jc w:val="center"/>
        <w:rPr>
          <w:b/>
          <w:bCs/>
        </w:rPr>
      </w:pPr>
    </w:p>
    <w:p w:rsidR="00B9012D" w:rsidRDefault="00B9012D" w:rsidP="008F3C01">
      <w:pPr>
        <w:jc w:val="center"/>
        <w:rPr>
          <w:b/>
          <w:bCs/>
        </w:rPr>
      </w:pPr>
    </w:p>
    <w:p w:rsidR="00B9012D" w:rsidRDefault="00B9012D" w:rsidP="008F3C01">
      <w:pPr>
        <w:jc w:val="center"/>
        <w:rPr>
          <w:b/>
          <w:bCs/>
        </w:rPr>
      </w:pPr>
    </w:p>
    <w:p w:rsidR="00B9012D" w:rsidRDefault="00B9012D" w:rsidP="008F3C01">
      <w:pPr>
        <w:jc w:val="center"/>
        <w:rPr>
          <w:b/>
          <w:bCs/>
        </w:rPr>
      </w:pPr>
    </w:p>
    <w:p w:rsidR="00B9012D" w:rsidRDefault="00B9012D" w:rsidP="008F3C01">
      <w:pPr>
        <w:jc w:val="center"/>
        <w:rPr>
          <w:b/>
          <w:bCs/>
        </w:rPr>
      </w:pPr>
    </w:p>
    <w:p w:rsidR="00B9012D" w:rsidRDefault="00B9012D" w:rsidP="008F3C01">
      <w:pPr>
        <w:jc w:val="center"/>
        <w:rPr>
          <w:b/>
          <w:bCs/>
        </w:rPr>
      </w:pPr>
    </w:p>
    <w:p w:rsidR="00B9012D" w:rsidRDefault="00B9012D" w:rsidP="008F3C01">
      <w:pPr>
        <w:jc w:val="center"/>
        <w:rPr>
          <w:b/>
          <w:bCs/>
        </w:rPr>
      </w:pPr>
    </w:p>
    <w:p w:rsidR="00B9012D" w:rsidRDefault="00B9012D" w:rsidP="008F3C01">
      <w:pPr>
        <w:jc w:val="center"/>
        <w:rPr>
          <w:b/>
          <w:bCs/>
        </w:rPr>
      </w:pPr>
    </w:p>
    <w:p w:rsidR="00B9012D" w:rsidRDefault="00B9012D" w:rsidP="008F3C01">
      <w:pPr>
        <w:jc w:val="center"/>
        <w:rPr>
          <w:b/>
          <w:bCs/>
        </w:rPr>
      </w:pPr>
    </w:p>
    <w:p w:rsidR="00B9012D" w:rsidRDefault="00B9012D" w:rsidP="008F3C01">
      <w:pPr>
        <w:jc w:val="center"/>
        <w:rPr>
          <w:b/>
          <w:bCs/>
        </w:rPr>
      </w:pPr>
    </w:p>
    <w:p w:rsidR="00B9012D" w:rsidRDefault="00B9012D" w:rsidP="008F3C01">
      <w:pPr>
        <w:jc w:val="center"/>
        <w:rPr>
          <w:b/>
          <w:bCs/>
        </w:rPr>
      </w:pPr>
    </w:p>
    <w:p w:rsidR="00B9012D" w:rsidRDefault="00B9012D" w:rsidP="008F3C01">
      <w:pPr>
        <w:jc w:val="center"/>
        <w:rPr>
          <w:b/>
          <w:bCs/>
        </w:rPr>
      </w:pPr>
    </w:p>
    <w:p w:rsidR="00B9012D" w:rsidRDefault="00B9012D" w:rsidP="008F3C01">
      <w:pPr>
        <w:jc w:val="center"/>
        <w:rPr>
          <w:b/>
          <w:bCs/>
        </w:rPr>
      </w:pPr>
    </w:p>
    <w:p w:rsidR="00F01645" w:rsidRDefault="00F01645" w:rsidP="008F3C01">
      <w:pPr>
        <w:jc w:val="center"/>
        <w:rPr>
          <w:b/>
          <w:bCs/>
        </w:rPr>
      </w:pPr>
    </w:p>
    <w:p w:rsidR="00B9012D" w:rsidRDefault="00B9012D" w:rsidP="008F3C01">
      <w:pPr>
        <w:jc w:val="center"/>
        <w:rPr>
          <w:b/>
          <w:bCs/>
        </w:rPr>
      </w:pPr>
      <w:r>
        <w:rPr>
          <w:b/>
          <w:bCs/>
        </w:rPr>
        <w:lastRenderedPageBreak/>
        <w:t xml:space="preserve">Reference </w:t>
      </w:r>
    </w:p>
    <w:p w:rsidR="00DD0EDF" w:rsidRDefault="00DD0EDF" w:rsidP="00DD0EDF">
      <w:r w:rsidRPr="00CF596F">
        <w:t xml:space="preserve">Aslan, I., &amp; Polat, H. (2024). Investigating social media addiction and impact of social media </w:t>
      </w:r>
    </w:p>
    <w:p w:rsidR="00DD0EDF" w:rsidRPr="00DD0EDF" w:rsidRDefault="00DD0EDF" w:rsidP="00DD0EDF">
      <w:pPr>
        <w:ind w:left="720"/>
      </w:pPr>
      <w:r w:rsidRPr="00CF596F">
        <w:t>addiction, loneliness, depression, life satisfaction and problem-solving skills on academic self-efficacy and academic success among university students.</w:t>
      </w:r>
      <w:r w:rsidRPr="00CF596F">
        <w:rPr>
          <w:i/>
          <w:iCs/>
        </w:rPr>
        <w:t> Frontiers in Public Health, 12</w:t>
      </w:r>
      <w:r w:rsidRPr="00CF596F">
        <w:t>, 1359691. </w:t>
      </w:r>
      <w:hyperlink r:id="rId8" w:tgtFrame="_blank" w:history="1">
        <w:r w:rsidRPr="00CF596F">
          <w:rPr>
            <w:rStyle w:val="Hyperlink"/>
          </w:rPr>
          <w:t>https://doi.org/10.3389/fpubh.2024.1359691</w:t>
        </w:r>
      </w:hyperlink>
    </w:p>
    <w:p w:rsidR="00E90B89" w:rsidRDefault="00E90B89" w:rsidP="00E90B89">
      <w:r w:rsidRPr="00E90B89">
        <w:t xml:space="preserve">Brailovskaia, J., Becherer, I., Wicker, V., Schillack, H., &amp; Margraf, J. (2023). Less social media </w:t>
      </w:r>
    </w:p>
    <w:p w:rsidR="00E90B89" w:rsidRPr="00E90B89" w:rsidRDefault="00E90B89" w:rsidP="00E90B89">
      <w:pPr>
        <w:ind w:left="720"/>
      </w:pPr>
      <w:r w:rsidRPr="00E90B89">
        <w:t>use – more satisfied, work-engaged and mentally healthy employees: An experimental intervention study.</w:t>
      </w:r>
      <w:r w:rsidRPr="00E90B89">
        <w:rPr>
          <w:i/>
          <w:iCs/>
        </w:rPr>
        <w:t> Behaviour &amp; Information Technology, </w:t>
      </w:r>
      <w:r w:rsidRPr="00E90B89">
        <w:t>, 1-13. </w:t>
      </w:r>
      <w:hyperlink r:id="rId9" w:tgtFrame="_blank" w:history="1">
        <w:r w:rsidRPr="00E90B89">
          <w:rPr>
            <w:rStyle w:val="Hyperlink"/>
          </w:rPr>
          <w:t>https://doi.org/10.1080/0144929X.2023.2286529</w:t>
        </w:r>
      </w:hyperlink>
    </w:p>
    <w:p w:rsidR="00B306DD" w:rsidRPr="00B306DD" w:rsidRDefault="00B306DD" w:rsidP="00B306DD">
      <w:r w:rsidRPr="00B306DD">
        <w:rPr>
          <w:i/>
          <w:iCs/>
        </w:rPr>
        <w:t>English Standard Version</w:t>
      </w:r>
      <w:r w:rsidRPr="00B306DD">
        <w:t xml:space="preserve">. (2016). English Standard Version. </w:t>
      </w:r>
      <w:hyperlink r:id="rId10" w:history="1">
        <w:r w:rsidRPr="00B306DD">
          <w:rPr>
            <w:rStyle w:val="Hyperlink"/>
          </w:rPr>
          <w:t>https://www.esv.org/</w:t>
        </w:r>
      </w:hyperlink>
      <w:r w:rsidRPr="00B306DD">
        <w:t xml:space="preserve"> Original </w:t>
      </w:r>
    </w:p>
    <w:p w:rsidR="00B306DD" w:rsidRDefault="00B306DD" w:rsidP="00B306DD">
      <w:pPr>
        <w:ind w:firstLine="720"/>
      </w:pPr>
      <w:r w:rsidRPr="00B306DD">
        <w:t>work published in 2001</w:t>
      </w:r>
    </w:p>
    <w:p w:rsidR="00B465B7" w:rsidRDefault="00B465B7" w:rsidP="00B465B7">
      <w:pPr>
        <w:spacing w:line="240" w:lineRule="auto"/>
      </w:pPr>
      <w:r w:rsidRPr="00E90733">
        <w:t>Heppner, P. P., Wampold, B. E., &amp; Owen, J. (201</w:t>
      </w:r>
      <w:r>
        <w:t>6</w:t>
      </w:r>
      <w:r w:rsidRPr="00E90733">
        <w:t xml:space="preserve">). Research design in counseling (4th </w:t>
      </w:r>
    </w:p>
    <w:p w:rsidR="00B465B7" w:rsidRDefault="00B465B7" w:rsidP="00B465B7">
      <w:pPr>
        <w:spacing w:line="240" w:lineRule="auto"/>
      </w:pPr>
    </w:p>
    <w:p w:rsidR="00B465B7" w:rsidRDefault="00B465B7" w:rsidP="00B465B7">
      <w:pPr>
        <w:spacing w:line="240" w:lineRule="auto"/>
        <w:ind w:firstLine="720"/>
      </w:pPr>
      <w:r w:rsidRPr="00E90733">
        <w:t>Edition). Cengage Learning US.</w:t>
      </w:r>
    </w:p>
    <w:p w:rsidR="00B465B7" w:rsidRPr="00B306DD" w:rsidRDefault="00B465B7" w:rsidP="00B465B7">
      <w:pPr>
        <w:spacing w:line="240" w:lineRule="auto"/>
        <w:ind w:firstLine="720"/>
      </w:pPr>
    </w:p>
    <w:p w:rsidR="00DA25C7" w:rsidRDefault="00DA25C7" w:rsidP="00DA25C7">
      <w:r w:rsidRPr="00DA25C7">
        <w:t xml:space="preserve">Karayigit, C., &amp; Parlade, J. (2023). Social media use among U.S. college students attending a </w:t>
      </w:r>
    </w:p>
    <w:p w:rsidR="00DA25C7" w:rsidRPr="00DA25C7" w:rsidRDefault="00DA25C7" w:rsidP="00DA25C7">
      <w:pPr>
        <w:ind w:left="720"/>
      </w:pPr>
      <w:r w:rsidRPr="00DA25C7">
        <w:t>midwestern</w:t>
      </w:r>
      <w:r>
        <w:t xml:space="preserve"> </w:t>
      </w:r>
      <w:r w:rsidRPr="00DA25C7">
        <w:t xml:space="preserve">university. Journal of Educational Technology and Online Learning, 6(2), 329-341. </w:t>
      </w:r>
      <w:hyperlink r:id="rId11" w:history="1">
        <w:r w:rsidR="00DD0EDF" w:rsidRPr="00DA25C7">
          <w:rPr>
            <w:rStyle w:val="Hyperlink"/>
          </w:rPr>
          <w:t>https://doi.org/10.31681/jetol.1196222</w:t>
        </w:r>
      </w:hyperlink>
      <w:r w:rsidR="00DD0EDF">
        <w:t xml:space="preserve"> </w:t>
      </w:r>
    </w:p>
    <w:p w:rsidR="00A57503" w:rsidRDefault="00A57503" w:rsidP="00A57503">
      <w:r w:rsidRPr="00A57503">
        <w:t>le Roux, D. B., &amp; Parry, D. A. (2021). Off-task media use in academic settings: Cycles of self-</w:t>
      </w:r>
    </w:p>
    <w:p w:rsidR="00A57503" w:rsidRDefault="00A57503" w:rsidP="00A57503">
      <w:pPr>
        <w:ind w:left="720"/>
      </w:pPr>
      <w:r w:rsidRPr="00A57503">
        <w:t>regulation failure.</w:t>
      </w:r>
      <w:r w:rsidRPr="00A57503">
        <w:rPr>
          <w:i/>
          <w:iCs/>
        </w:rPr>
        <w:t> Journal of American College Health, 69</w:t>
      </w:r>
      <w:r w:rsidRPr="00A57503">
        <w:t>(2), 134-141. </w:t>
      </w:r>
      <w:hyperlink r:id="rId12" w:tgtFrame="_blank" w:history="1">
        <w:r w:rsidRPr="00A57503">
          <w:rPr>
            <w:rStyle w:val="Hyperlink"/>
          </w:rPr>
          <w:t>https://doi.org/10.1080/07448481.2019.1656636</w:t>
        </w:r>
      </w:hyperlink>
    </w:p>
    <w:p w:rsidR="00C84F02" w:rsidRDefault="00C84F02" w:rsidP="00DA25C7">
      <w:r>
        <w:t xml:space="preserve">Pew Research Center (2024, January 31). </w:t>
      </w:r>
      <w:r w:rsidRPr="00C84F02">
        <w:rPr>
          <w:i/>
          <w:iCs/>
        </w:rPr>
        <w:t>Social Media Fact Sheet</w:t>
      </w:r>
      <w:r>
        <w:rPr>
          <w:i/>
          <w:iCs/>
        </w:rPr>
        <w:t>.</w:t>
      </w:r>
      <w:r>
        <w:t xml:space="preserve"> </w:t>
      </w:r>
    </w:p>
    <w:p w:rsidR="00C84F02" w:rsidRPr="00C84F02" w:rsidRDefault="00000000" w:rsidP="00C84F02">
      <w:pPr>
        <w:ind w:firstLine="720"/>
      </w:pPr>
      <w:hyperlink r:id="rId13" w:history="1">
        <w:r w:rsidR="00C84F02" w:rsidRPr="00A10230">
          <w:rPr>
            <w:rStyle w:val="Hyperlink"/>
          </w:rPr>
          <w:t>https://www.pewresearch.org/internet/fact-sheet/social-media/</w:t>
        </w:r>
      </w:hyperlink>
      <w:r w:rsidR="00C84F02">
        <w:t xml:space="preserve"> </w:t>
      </w:r>
    </w:p>
    <w:p w:rsidR="002C7A48" w:rsidRDefault="009A1B89" w:rsidP="00DA25C7">
      <w:r>
        <w:t xml:space="preserve">Sidoti, O., Gelles-Watnick, R., </w:t>
      </w:r>
      <w:r w:rsidR="002C7A48">
        <w:t xml:space="preserve">Faverio, M., Atske, S., Radde, K., &amp; Park, E. (2024, January 31). </w:t>
      </w:r>
    </w:p>
    <w:p w:rsidR="00DA25C7" w:rsidRPr="00DA25C7" w:rsidRDefault="002C7A48" w:rsidP="002C7A48">
      <w:pPr>
        <w:ind w:firstLine="720"/>
      </w:pPr>
      <w:r w:rsidRPr="002C7A48">
        <w:rPr>
          <w:i/>
          <w:iCs/>
        </w:rPr>
        <w:t>Social Media Fact Sheet</w:t>
      </w:r>
      <w:r>
        <w:rPr>
          <w:i/>
          <w:iCs/>
        </w:rPr>
        <w:t>.</w:t>
      </w:r>
      <w:r w:rsidRPr="002C7A48">
        <w:t xml:space="preserve"> </w:t>
      </w:r>
      <w:hyperlink r:id="rId14" w:history="1">
        <w:r w:rsidRPr="008922B2">
          <w:rPr>
            <w:rStyle w:val="Hyperlink"/>
          </w:rPr>
          <w:t>https://www.pewresearch.org/internet/fact-sheet/social-media/</w:t>
        </w:r>
      </w:hyperlink>
      <w:r>
        <w:t xml:space="preserve"> </w:t>
      </w:r>
    </w:p>
    <w:p w:rsidR="00CF0480" w:rsidRDefault="00CF0480" w:rsidP="00CF0480">
      <w:r w:rsidRPr="00CF0480">
        <w:lastRenderedPageBreak/>
        <w:t xml:space="preserve">Yu, T., &amp; Zhang, G. (2023). College students' social media addiction and sleep problems: Chain </w:t>
      </w:r>
    </w:p>
    <w:p w:rsidR="00CF0480" w:rsidRPr="00CF0480" w:rsidRDefault="00CF0480" w:rsidP="00CF0480">
      <w:pPr>
        <w:ind w:left="720"/>
      </w:pPr>
      <w:r w:rsidRPr="00CF0480">
        <w:t>mediating effects of fear of missing out and nocturnal social media use.</w:t>
      </w:r>
      <w:r w:rsidRPr="00CF0480">
        <w:rPr>
          <w:i/>
          <w:iCs/>
        </w:rPr>
        <w:t> Social Behavior and Personality, 51</w:t>
      </w:r>
      <w:r w:rsidRPr="00CF0480">
        <w:t>(6), 1-9. </w:t>
      </w:r>
      <w:hyperlink r:id="rId15" w:tgtFrame="_blank" w:history="1">
        <w:r w:rsidRPr="00CF0480">
          <w:rPr>
            <w:rStyle w:val="Hyperlink"/>
          </w:rPr>
          <w:t>https://doi.org/10.2224/sbp.12176</w:t>
        </w:r>
      </w:hyperlink>
    </w:p>
    <w:p w:rsidR="008A0E91" w:rsidRPr="00B306DD" w:rsidRDefault="008A0E91" w:rsidP="00B306DD"/>
    <w:sectPr w:rsidR="008A0E91" w:rsidRPr="00B306DD">
      <w:headerReference w:type="even" r:id="rId16"/>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068C4" w:rsidRDefault="005068C4" w:rsidP="00CE5ED6">
      <w:pPr>
        <w:spacing w:line="240" w:lineRule="auto"/>
      </w:pPr>
      <w:r>
        <w:separator/>
      </w:r>
    </w:p>
  </w:endnote>
  <w:endnote w:type="continuationSeparator" w:id="0">
    <w:p w:rsidR="005068C4" w:rsidRDefault="005068C4" w:rsidP="00CE5E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068C4" w:rsidRDefault="005068C4" w:rsidP="00CE5ED6">
      <w:pPr>
        <w:spacing w:line="240" w:lineRule="auto"/>
      </w:pPr>
      <w:r>
        <w:separator/>
      </w:r>
    </w:p>
  </w:footnote>
  <w:footnote w:type="continuationSeparator" w:id="0">
    <w:p w:rsidR="005068C4" w:rsidRDefault="005068C4" w:rsidP="00CE5E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44557143"/>
      <w:docPartObj>
        <w:docPartGallery w:val="Page Numbers (Top of Page)"/>
        <w:docPartUnique/>
      </w:docPartObj>
    </w:sdtPr>
    <w:sdtContent>
      <w:p w:rsidR="00CE5ED6" w:rsidRDefault="00CE5ED6" w:rsidP="0033537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CE5ED6" w:rsidRDefault="00CE5ED6" w:rsidP="00CE5ED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21632635"/>
      <w:docPartObj>
        <w:docPartGallery w:val="Page Numbers (Top of Page)"/>
        <w:docPartUnique/>
      </w:docPartObj>
    </w:sdtPr>
    <w:sdtContent>
      <w:p w:rsidR="00CE5ED6" w:rsidRDefault="00CE5ED6" w:rsidP="0033537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CE5ED6" w:rsidRDefault="00CE5ED6" w:rsidP="00CE5ED6">
    <w:pPr>
      <w:pStyle w:val="Header"/>
      <w:ind w:right="360"/>
    </w:pPr>
    <w:r>
      <w:t>BENCHMARK RESEARCH PROPOSAL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7635D0"/>
    <w:multiLevelType w:val="multilevel"/>
    <w:tmpl w:val="7B06F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2C1326"/>
    <w:multiLevelType w:val="multilevel"/>
    <w:tmpl w:val="92123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116199"/>
    <w:multiLevelType w:val="hybridMultilevel"/>
    <w:tmpl w:val="FBD26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73D39A1"/>
    <w:multiLevelType w:val="multilevel"/>
    <w:tmpl w:val="32E85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5799681">
    <w:abstractNumId w:val="1"/>
  </w:num>
  <w:num w:numId="2" w16cid:durableId="745226554">
    <w:abstractNumId w:val="2"/>
  </w:num>
  <w:num w:numId="3" w16cid:durableId="589119808">
    <w:abstractNumId w:val="3"/>
  </w:num>
  <w:num w:numId="4" w16cid:durableId="1411347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ED6"/>
    <w:rsid w:val="00021BB0"/>
    <w:rsid w:val="00024EC2"/>
    <w:rsid w:val="0003210E"/>
    <w:rsid w:val="000467AE"/>
    <w:rsid w:val="000554EA"/>
    <w:rsid w:val="00074C09"/>
    <w:rsid w:val="000A3907"/>
    <w:rsid w:val="001414C6"/>
    <w:rsid w:val="0015271F"/>
    <w:rsid w:val="00163FF7"/>
    <w:rsid w:val="0018167C"/>
    <w:rsid w:val="0019546B"/>
    <w:rsid w:val="001C755A"/>
    <w:rsid w:val="0026314F"/>
    <w:rsid w:val="00272D87"/>
    <w:rsid w:val="002C7402"/>
    <w:rsid w:val="002C7A48"/>
    <w:rsid w:val="00307D6A"/>
    <w:rsid w:val="00324FAA"/>
    <w:rsid w:val="00357F6B"/>
    <w:rsid w:val="00380E9A"/>
    <w:rsid w:val="00385F6A"/>
    <w:rsid w:val="003F114A"/>
    <w:rsid w:val="00405792"/>
    <w:rsid w:val="004200CB"/>
    <w:rsid w:val="00451A22"/>
    <w:rsid w:val="00463FD2"/>
    <w:rsid w:val="0048441C"/>
    <w:rsid w:val="004C3C02"/>
    <w:rsid w:val="005068C4"/>
    <w:rsid w:val="00556F8F"/>
    <w:rsid w:val="0056774A"/>
    <w:rsid w:val="00590FF9"/>
    <w:rsid w:val="005D2D5F"/>
    <w:rsid w:val="00634801"/>
    <w:rsid w:val="006A5C11"/>
    <w:rsid w:val="006C3FA7"/>
    <w:rsid w:val="006F2C7E"/>
    <w:rsid w:val="00715C51"/>
    <w:rsid w:val="00720107"/>
    <w:rsid w:val="00731CAE"/>
    <w:rsid w:val="00747230"/>
    <w:rsid w:val="00755020"/>
    <w:rsid w:val="00761DF3"/>
    <w:rsid w:val="0076427C"/>
    <w:rsid w:val="00795BD0"/>
    <w:rsid w:val="007B5103"/>
    <w:rsid w:val="007C35BE"/>
    <w:rsid w:val="007E122E"/>
    <w:rsid w:val="0082186A"/>
    <w:rsid w:val="008243C5"/>
    <w:rsid w:val="00875C5B"/>
    <w:rsid w:val="008A0E91"/>
    <w:rsid w:val="008D50E5"/>
    <w:rsid w:val="008E10F9"/>
    <w:rsid w:val="008F3C01"/>
    <w:rsid w:val="009033AF"/>
    <w:rsid w:val="009133CA"/>
    <w:rsid w:val="009140AB"/>
    <w:rsid w:val="00917CF2"/>
    <w:rsid w:val="00942432"/>
    <w:rsid w:val="00983F47"/>
    <w:rsid w:val="009A1B89"/>
    <w:rsid w:val="009B4575"/>
    <w:rsid w:val="009C3097"/>
    <w:rsid w:val="009D31CD"/>
    <w:rsid w:val="009F0719"/>
    <w:rsid w:val="00A03AFA"/>
    <w:rsid w:val="00A22B64"/>
    <w:rsid w:val="00A24609"/>
    <w:rsid w:val="00A558BE"/>
    <w:rsid w:val="00A57503"/>
    <w:rsid w:val="00A6161D"/>
    <w:rsid w:val="00A7652F"/>
    <w:rsid w:val="00A77BA0"/>
    <w:rsid w:val="00A835EC"/>
    <w:rsid w:val="00AB7879"/>
    <w:rsid w:val="00AD0205"/>
    <w:rsid w:val="00B10BE5"/>
    <w:rsid w:val="00B306DD"/>
    <w:rsid w:val="00B465B7"/>
    <w:rsid w:val="00B527A6"/>
    <w:rsid w:val="00B64BAF"/>
    <w:rsid w:val="00B9012D"/>
    <w:rsid w:val="00B97759"/>
    <w:rsid w:val="00BC7B16"/>
    <w:rsid w:val="00BD7AB7"/>
    <w:rsid w:val="00C05909"/>
    <w:rsid w:val="00C11D5D"/>
    <w:rsid w:val="00C55D51"/>
    <w:rsid w:val="00C84F02"/>
    <w:rsid w:val="00C870FB"/>
    <w:rsid w:val="00C91E2E"/>
    <w:rsid w:val="00CE5ED6"/>
    <w:rsid w:val="00CF0480"/>
    <w:rsid w:val="00CF2150"/>
    <w:rsid w:val="00D216B5"/>
    <w:rsid w:val="00D317FE"/>
    <w:rsid w:val="00D5529E"/>
    <w:rsid w:val="00D90491"/>
    <w:rsid w:val="00DA25C7"/>
    <w:rsid w:val="00DC3365"/>
    <w:rsid w:val="00DD0EDF"/>
    <w:rsid w:val="00E27633"/>
    <w:rsid w:val="00E448B0"/>
    <w:rsid w:val="00E61D64"/>
    <w:rsid w:val="00E70328"/>
    <w:rsid w:val="00E90B89"/>
    <w:rsid w:val="00E91901"/>
    <w:rsid w:val="00F01645"/>
    <w:rsid w:val="00F0361B"/>
    <w:rsid w:val="00F30ABB"/>
    <w:rsid w:val="00F30B1D"/>
    <w:rsid w:val="00F42CC0"/>
    <w:rsid w:val="00F63F56"/>
    <w:rsid w:val="00FB4DA6"/>
    <w:rsid w:val="00FC2C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12F3E7"/>
  <w15:chartTrackingRefBased/>
  <w15:docId w15:val="{46A5FCDB-3FC1-FF46-8579-EB60F4A63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ED6"/>
    <w:pPr>
      <w:spacing w:line="480" w:lineRule="auto"/>
    </w:pPr>
    <w:rPr>
      <w:rFonts w:ascii="Times New Roman" w:hAnsi="Times New Roman"/>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E5ED6"/>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CE5ED6"/>
    <w:rPr>
      <w:rFonts w:ascii="Times New Roman" w:eastAsia="Times New Roman" w:hAnsi="Times New Roman" w:cs="Times New Roman"/>
      <w:sz w:val="21"/>
      <w:szCs w:val="21"/>
    </w:rPr>
  </w:style>
  <w:style w:type="character" w:styleId="Hyperlink">
    <w:name w:val="Hyperlink"/>
    <w:basedOn w:val="DefaultParagraphFont"/>
    <w:uiPriority w:val="99"/>
    <w:unhideWhenUsed/>
    <w:rsid w:val="00CE5ED6"/>
    <w:rPr>
      <w:color w:val="0563C1" w:themeColor="hyperlink"/>
      <w:u w:val="single"/>
    </w:rPr>
  </w:style>
  <w:style w:type="paragraph" w:styleId="Header">
    <w:name w:val="header"/>
    <w:basedOn w:val="Normal"/>
    <w:link w:val="HeaderChar"/>
    <w:uiPriority w:val="99"/>
    <w:unhideWhenUsed/>
    <w:rsid w:val="00CE5ED6"/>
    <w:pPr>
      <w:tabs>
        <w:tab w:val="center" w:pos="4680"/>
        <w:tab w:val="right" w:pos="9360"/>
      </w:tabs>
      <w:spacing w:line="240" w:lineRule="auto"/>
    </w:pPr>
  </w:style>
  <w:style w:type="character" w:customStyle="1" w:styleId="HeaderChar">
    <w:name w:val="Header Char"/>
    <w:basedOn w:val="DefaultParagraphFont"/>
    <w:link w:val="Header"/>
    <w:uiPriority w:val="99"/>
    <w:rsid w:val="00CE5ED6"/>
    <w:rPr>
      <w:rFonts w:ascii="Times New Roman" w:hAnsi="Times New Roman"/>
      <w:szCs w:val="22"/>
    </w:rPr>
  </w:style>
  <w:style w:type="character" w:styleId="PageNumber">
    <w:name w:val="page number"/>
    <w:basedOn w:val="DefaultParagraphFont"/>
    <w:uiPriority w:val="99"/>
    <w:semiHidden/>
    <w:unhideWhenUsed/>
    <w:rsid w:val="00CE5ED6"/>
  </w:style>
  <w:style w:type="paragraph" w:styleId="Footer">
    <w:name w:val="footer"/>
    <w:basedOn w:val="Normal"/>
    <w:link w:val="FooterChar"/>
    <w:uiPriority w:val="99"/>
    <w:unhideWhenUsed/>
    <w:rsid w:val="00CE5ED6"/>
    <w:pPr>
      <w:tabs>
        <w:tab w:val="center" w:pos="4680"/>
        <w:tab w:val="right" w:pos="9360"/>
      </w:tabs>
      <w:spacing w:line="240" w:lineRule="auto"/>
    </w:pPr>
  </w:style>
  <w:style w:type="character" w:customStyle="1" w:styleId="FooterChar">
    <w:name w:val="Footer Char"/>
    <w:basedOn w:val="DefaultParagraphFont"/>
    <w:link w:val="Footer"/>
    <w:uiPriority w:val="99"/>
    <w:rsid w:val="00CE5ED6"/>
    <w:rPr>
      <w:rFonts w:ascii="Times New Roman" w:hAnsi="Times New Roman"/>
      <w:szCs w:val="22"/>
    </w:rPr>
  </w:style>
  <w:style w:type="character" w:styleId="UnresolvedMention">
    <w:name w:val="Unresolved Mention"/>
    <w:basedOn w:val="DefaultParagraphFont"/>
    <w:uiPriority w:val="99"/>
    <w:semiHidden/>
    <w:unhideWhenUsed/>
    <w:rsid w:val="00B306DD"/>
    <w:rPr>
      <w:color w:val="605E5C"/>
      <w:shd w:val="clear" w:color="auto" w:fill="E1DFDD"/>
    </w:rPr>
  </w:style>
  <w:style w:type="character" w:styleId="FollowedHyperlink">
    <w:name w:val="FollowedHyperlink"/>
    <w:basedOn w:val="DefaultParagraphFont"/>
    <w:uiPriority w:val="99"/>
    <w:semiHidden/>
    <w:unhideWhenUsed/>
    <w:rsid w:val="00DD0EDF"/>
    <w:rPr>
      <w:color w:val="954F72" w:themeColor="followedHyperlink"/>
      <w:u w:val="single"/>
    </w:rPr>
  </w:style>
  <w:style w:type="paragraph" w:styleId="ListParagraph">
    <w:name w:val="List Paragraph"/>
    <w:basedOn w:val="Normal"/>
    <w:uiPriority w:val="34"/>
    <w:qFormat/>
    <w:rsid w:val="00463F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41372">
      <w:bodyDiv w:val="1"/>
      <w:marLeft w:val="0"/>
      <w:marRight w:val="0"/>
      <w:marTop w:val="0"/>
      <w:marBottom w:val="0"/>
      <w:divBdr>
        <w:top w:val="none" w:sz="0" w:space="0" w:color="auto"/>
        <w:left w:val="none" w:sz="0" w:space="0" w:color="auto"/>
        <w:bottom w:val="none" w:sz="0" w:space="0" w:color="auto"/>
        <w:right w:val="none" w:sz="0" w:space="0" w:color="auto"/>
      </w:divBdr>
    </w:div>
    <w:div w:id="127206154">
      <w:bodyDiv w:val="1"/>
      <w:marLeft w:val="0"/>
      <w:marRight w:val="0"/>
      <w:marTop w:val="0"/>
      <w:marBottom w:val="0"/>
      <w:divBdr>
        <w:top w:val="none" w:sz="0" w:space="0" w:color="auto"/>
        <w:left w:val="none" w:sz="0" w:space="0" w:color="auto"/>
        <w:bottom w:val="none" w:sz="0" w:space="0" w:color="auto"/>
        <w:right w:val="none" w:sz="0" w:space="0" w:color="auto"/>
      </w:divBdr>
    </w:div>
    <w:div w:id="152453066">
      <w:bodyDiv w:val="1"/>
      <w:marLeft w:val="0"/>
      <w:marRight w:val="0"/>
      <w:marTop w:val="0"/>
      <w:marBottom w:val="0"/>
      <w:divBdr>
        <w:top w:val="none" w:sz="0" w:space="0" w:color="auto"/>
        <w:left w:val="none" w:sz="0" w:space="0" w:color="auto"/>
        <w:bottom w:val="none" w:sz="0" w:space="0" w:color="auto"/>
        <w:right w:val="none" w:sz="0" w:space="0" w:color="auto"/>
      </w:divBdr>
      <w:divsChild>
        <w:div w:id="1589389209">
          <w:marLeft w:val="0"/>
          <w:marRight w:val="0"/>
          <w:marTop w:val="0"/>
          <w:marBottom w:val="0"/>
          <w:divBdr>
            <w:top w:val="none" w:sz="0" w:space="0" w:color="auto"/>
            <w:left w:val="none" w:sz="0" w:space="0" w:color="auto"/>
            <w:bottom w:val="none" w:sz="0" w:space="0" w:color="auto"/>
            <w:right w:val="none" w:sz="0" w:space="0" w:color="auto"/>
          </w:divBdr>
          <w:divsChild>
            <w:div w:id="1461680996">
              <w:marLeft w:val="0"/>
              <w:marRight w:val="0"/>
              <w:marTop w:val="0"/>
              <w:marBottom w:val="0"/>
              <w:divBdr>
                <w:top w:val="none" w:sz="0" w:space="0" w:color="auto"/>
                <w:left w:val="none" w:sz="0" w:space="0" w:color="auto"/>
                <w:bottom w:val="none" w:sz="0" w:space="0" w:color="auto"/>
                <w:right w:val="none" w:sz="0" w:space="0" w:color="auto"/>
              </w:divBdr>
            </w:div>
          </w:divsChild>
        </w:div>
        <w:div w:id="1345785467">
          <w:marLeft w:val="0"/>
          <w:marRight w:val="0"/>
          <w:marTop w:val="0"/>
          <w:marBottom w:val="0"/>
          <w:divBdr>
            <w:top w:val="none" w:sz="0" w:space="0" w:color="auto"/>
            <w:left w:val="none" w:sz="0" w:space="0" w:color="auto"/>
            <w:bottom w:val="none" w:sz="0" w:space="0" w:color="auto"/>
            <w:right w:val="none" w:sz="0" w:space="0" w:color="auto"/>
          </w:divBdr>
          <w:divsChild>
            <w:div w:id="48760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028491">
      <w:bodyDiv w:val="1"/>
      <w:marLeft w:val="0"/>
      <w:marRight w:val="0"/>
      <w:marTop w:val="0"/>
      <w:marBottom w:val="0"/>
      <w:divBdr>
        <w:top w:val="none" w:sz="0" w:space="0" w:color="auto"/>
        <w:left w:val="none" w:sz="0" w:space="0" w:color="auto"/>
        <w:bottom w:val="none" w:sz="0" w:space="0" w:color="auto"/>
        <w:right w:val="none" w:sz="0" w:space="0" w:color="auto"/>
      </w:divBdr>
    </w:div>
    <w:div w:id="766385734">
      <w:bodyDiv w:val="1"/>
      <w:marLeft w:val="0"/>
      <w:marRight w:val="0"/>
      <w:marTop w:val="0"/>
      <w:marBottom w:val="0"/>
      <w:divBdr>
        <w:top w:val="none" w:sz="0" w:space="0" w:color="auto"/>
        <w:left w:val="none" w:sz="0" w:space="0" w:color="auto"/>
        <w:bottom w:val="none" w:sz="0" w:space="0" w:color="auto"/>
        <w:right w:val="none" w:sz="0" w:space="0" w:color="auto"/>
      </w:divBdr>
    </w:div>
    <w:div w:id="1215311065">
      <w:bodyDiv w:val="1"/>
      <w:marLeft w:val="0"/>
      <w:marRight w:val="0"/>
      <w:marTop w:val="0"/>
      <w:marBottom w:val="0"/>
      <w:divBdr>
        <w:top w:val="none" w:sz="0" w:space="0" w:color="auto"/>
        <w:left w:val="none" w:sz="0" w:space="0" w:color="auto"/>
        <w:bottom w:val="none" w:sz="0" w:space="0" w:color="auto"/>
        <w:right w:val="none" w:sz="0" w:space="0" w:color="auto"/>
      </w:divBdr>
    </w:div>
    <w:div w:id="1753812713">
      <w:bodyDiv w:val="1"/>
      <w:marLeft w:val="0"/>
      <w:marRight w:val="0"/>
      <w:marTop w:val="0"/>
      <w:marBottom w:val="0"/>
      <w:divBdr>
        <w:top w:val="none" w:sz="0" w:space="0" w:color="auto"/>
        <w:left w:val="none" w:sz="0" w:space="0" w:color="auto"/>
        <w:bottom w:val="none" w:sz="0" w:space="0" w:color="auto"/>
        <w:right w:val="none" w:sz="0" w:space="0" w:color="auto"/>
      </w:divBdr>
      <w:divsChild>
        <w:div w:id="1418748190">
          <w:marLeft w:val="0"/>
          <w:marRight w:val="0"/>
          <w:marTop w:val="0"/>
          <w:marBottom w:val="0"/>
          <w:divBdr>
            <w:top w:val="none" w:sz="0" w:space="0" w:color="auto"/>
            <w:left w:val="none" w:sz="0" w:space="0" w:color="auto"/>
            <w:bottom w:val="none" w:sz="0" w:space="0" w:color="auto"/>
            <w:right w:val="none" w:sz="0" w:space="0" w:color="auto"/>
          </w:divBdr>
          <w:divsChild>
            <w:div w:id="1044908485">
              <w:marLeft w:val="0"/>
              <w:marRight w:val="0"/>
              <w:marTop w:val="0"/>
              <w:marBottom w:val="0"/>
              <w:divBdr>
                <w:top w:val="none" w:sz="0" w:space="0" w:color="auto"/>
                <w:left w:val="none" w:sz="0" w:space="0" w:color="auto"/>
                <w:bottom w:val="none" w:sz="0" w:space="0" w:color="auto"/>
                <w:right w:val="none" w:sz="0" w:space="0" w:color="auto"/>
              </w:divBdr>
            </w:div>
          </w:divsChild>
        </w:div>
        <w:div w:id="608514748">
          <w:marLeft w:val="0"/>
          <w:marRight w:val="0"/>
          <w:marTop w:val="0"/>
          <w:marBottom w:val="0"/>
          <w:divBdr>
            <w:top w:val="none" w:sz="0" w:space="0" w:color="auto"/>
            <w:left w:val="none" w:sz="0" w:space="0" w:color="auto"/>
            <w:bottom w:val="none" w:sz="0" w:space="0" w:color="auto"/>
            <w:right w:val="none" w:sz="0" w:space="0" w:color="auto"/>
          </w:divBdr>
          <w:divsChild>
            <w:div w:id="137823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480222">
      <w:bodyDiv w:val="1"/>
      <w:marLeft w:val="0"/>
      <w:marRight w:val="0"/>
      <w:marTop w:val="0"/>
      <w:marBottom w:val="0"/>
      <w:divBdr>
        <w:top w:val="none" w:sz="0" w:space="0" w:color="auto"/>
        <w:left w:val="none" w:sz="0" w:space="0" w:color="auto"/>
        <w:bottom w:val="none" w:sz="0" w:space="0" w:color="auto"/>
        <w:right w:val="none" w:sz="0" w:space="0" w:color="auto"/>
      </w:divBdr>
      <w:divsChild>
        <w:div w:id="737943508">
          <w:marLeft w:val="0"/>
          <w:marRight w:val="0"/>
          <w:marTop w:val="0"/>
          <w:marBottom w:val="0"/>
          <w:divBdr>
            <w:top w:val="none" w:sz="0" w:space="0" w:color="auto"/>
            <w:left w:val="none" w:sz="0" w:space="0" w:color="auto"/>
            <w:bottom w:val="none" w:sz="0" w:space="0" w:color="auto"/>
            <w:right w:val="none" w:sz="0" w:space="0" w:color="auto"/>
          </w:divBdr>
          <w:divsChild>
            <w:div w:id="1385180001">
              <w:marLeft w:val="0"/>
              <w:marRight w:val="0"/>
              <w:marTop w:val="0"/>
              <w:marBottom w:val="0"/>
              <w:divBdr>
                <w:top w:val="none" w:sz="0" w:space="0" w:color="auto"/>
                <w:left w:val="none" w:sz="0" w:space="0" w:color="auto"/>
                <w:bottom w:val="none" w:sz="0" w:space="0" w:color="auto"/>
                <w:right w:val="none" w:sz="0" w:space="0" w:color="auto"/>
              </w:divBdr>
            </w:div>
          </w:divsChild>
        </w:div>
        <w:div w:id="1977178458">
          <w:marLeft w:val="0"/>
          <w:marRight w:val="0"/>
          <w:marTop w:val="0"/>
          <w:marBottom w:val="0"/>
          <w:divBdr>
            <w:top w:val="none" w:sz="0" w:space="0" w:color="auto"/>
            <w:left w:val="none" w:sz="0" w:space="0" w:color="auto"/>
            <w:bottom w:val="none" w:sz="0" w:space="0" w:color="auto"/>
            <w:right w:val="none" w:sz="0" w:space="0" w:color="auto"/>
          </w:divBdr>
          <w:divsChild>
            <w:div w:id="17704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503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89/fpubh.2024.1359691" TargetMode="External"/><Relationship Id="rId13" Type="http://schemas.openxmlformats.org/officeDocument/2006/relationships/hyperlink" Target="https://www.pewresearch.org/internet/fact-sheet/social-media/"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emiller2@liberty.edu" TargetMode="External"/><Relationship Id="rId12" Type="http://schemas.openxmlformats.org/officeDocument/2006/relationships/hyperlink" Target="https://doi.org/10.1080/07448481.2019.1656636"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31681/jetol.1196222" TargetMode="External"/><Relationship Id="rId5" Type="http://schemas.openxmlformats.org/officeDocument/2006/relationships/footnotes" Target="footnotes.xml"/><Relationship Id="rId15" Type="http://schemas.openxmlformats.org/officeDocument/2006/relationships/hyperlink" Target="https://doi.org/10.2224/sbp.12176" TargetMode="External"/><Relationship Id="rId10" Type="http://schemas.openxmlformats.org/officeDocument/2006/relationships/hyperlink" Target="https://www.esv.or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080/0144929X.2023.2286529" TargetMode="External"/><Relationship Id="rId14" Type="http://schemas.openxmlformats.org/officeDocument/2006/relationships/hyperlink" Target="https://www.pewresearch.org/internet/fact-sheet/social-med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423</TotalTime>
  <Pages>8</Pages>
  <Words>1376</Words>
  <Characters>7847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Groveman</dc:creator>
  <cp:keywords/>
  <dc:description/>
  <cp:lastModifiedBy>Tiffany Groveman</cp:lastModifiedBy>
  <cp:revision>88</cp:revision>
  <dcterms:created xsi:type="dcterms:W3CDTF">2024-09-24T12:30:00Z</dcterms:created>
  <dcterms:modified xsi:type="dcterms:W3CDTF">2024-10-03T00:50:00Z</dcterms:modified>
</cp:coreProperties>
</file>